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0E" w:rsidRDefault="00DD5592" w:rsidP="00DD5592">
      <w:pPr>
        <w:rPr>
          <w:rFonts w:ascii="Times New Roman" w:hAnsi="Times New Roman" w:cs="Times New Roman"/>
          <w:sz w:val="16"/>
          <w:szCs w:val="16"/>
        </w:rPr>
      </w:pPr>
      <w:r w:rsidRPr="00F959E4">
        <w:rPr>
          <w:rFonts w:ascii="Times New Roman" w:hAnsi="Times New Roman"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023A4B39" wp14:editId="116488BA">
            <wp:simplePos x="361950" y="361950"/>
            <wp:positionH relativeFrom="column">
              <wp:align>left</wp:align>
            </wp:positionH>
            <wp:positionV relativeFrom="paragraph">
              <wp:align>top</wp:align>
            </wp:positionV>
            <wp:extent cx="1084580" cy="80137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95" cy="8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E4">
        <w:rPr>
          <w:rFonts w:ascii="Times New Roman" w:hAnsi="Times New Roman" w:cs="Times New Roman"/>
          <w:sz w:val="16"/>
          <w:szCs w:val="16"/>
        </w:rPr>
        <w:t>Rheinische Friedrich-Wilhelms-Universität Bonn</w:t>
      </w:r>
      <w:r w:rsidRPr="00F959E4">
        <w:rPr>
          <w:rFonts w:ascii="Times New Roman" w:hAnsi="Times New Roman" w:cs="Times New Roman"/>
          <w:sz w:val="16"/>
          <w:szCs w:val="16"/>
        </w:rPr>
        <w:br/>
        <w:t>Institut für Germanistik, Vergleichende Literatur- und Kulturwissenschaft</w:t>
      </w:r>
      <w:r w:rsidRPr="00F959E4">
        <w:rPr>
          <w:rFonts w:ascii="Times New Roman" w:hAnsi="Times New Roman" w:cs="Times New Roman"/>
          <w:sz w:val="16"/>
          <w:szCs w:val="16"/>
        </w:rPr>
        <w:br/>
        <w:t xml:space="preserve">Seminar: </w:t>
      </w:r>
      <w:r w:rsidRPr="00DD5592">
        <w:rPr>
          <w:rFonts w:ascii="Times New Roman" w:hAnsi="Times New Roman" w:cs="Times New Roman"/>
          <w:i/>
          <w:sz w:val="16"/>
          <w:szCs w:val="16"/>
        </w:rPr>
        <w:t>Erzählbarkeit und Lesbarkeit der Großstadt</w:t>
      </w:r>
      <w:r w:rsidRPr="00F959E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Dozent: Prof. Dr. Michael Wetzel</w:t>
      </w:r>
      <w:r w:rsidRPr="00F959E4">
        <w:rPr>
          <w:rFonts w:ascii="Times New Roman" w:hAnsi="Times New Roman" w:cs="Times New Roman"/>
          <w:sz w:val="16"/>
          <w:szCs w:val="16"/>
        </w:rPr>
        <w:br/>
        <w:t>Sommersemester 2016</w:t>
      </w:r>
      <w:r w:rsidRPr="00F959E4">
        <w:rPr>
          <w:rFonts w:ascii="Times New Roman" w:hAnsi="Times New Roman" w:cs="Times New Roman"/>
          <w:sz w:val="16"/>
          <w:szCs w:val="16"/>
        </w:rPr>
        <w:br/>
        <w:t xml:space="preserve">Vorgelegt von: Sandra Pfannebecker </w:t>
      </w:r>
    </w:p>
    <w:p w:rsidR="001326F4" w:rsidRDefault="001326F4" w:rsidP="00DD5592">
      <w:pPr>
        <w:rPr>
          <w:rFonts w:ascii="Times New Roman" w:hAnsi="Times New Roman" w:cs="Times New Roman"/>
          <w:sz w:val="16"/>
          <w:szCs w:val="16"/>
        </w:rPr>
      </w:pPr>
    </w:p>
    <w:p w:rsidR="007D1FFB" w:rsidRPr="001326F4" w:rsidRDefault="001446C2" w:rsidP="007D1FFB">
      <w:pPr>
        <w:pStyle w:val="berschrift1"/>
        <w:rPr>
          <w:b/>
          <w:i/>
        </w:rPr>
      </w:pPr>
      <w:r>
        <w:rPr>
          <w:b/>
        </w:rPr>
        <w:t xml:space="preserve">                    </w:t>
      </w:r>
      <w:r w:rsidR="001326F4">
        <w:rPr>
          <w:b/>
        </w:rPr>
        <w:t xml:space="preserve">     </w:t>
      </w:r>
      <w:r w:rsidR="009D5B0E" w:rsidRPr="001326F4">
        <w:rPr>
          <w:b/>
          <w:u w:val="single"/>
        </w:rPr>
        <w:t>Stundenprotokoll vom 21.07.2016</w:t>
      </w:r>
      <w:r w:rsidR="001326F4">
        <w:rPr>
          <w:b/>
          <w:u w:val="single"/>
        </w:rPr>
        <w:br/>
      </w:r>
      <w:r w:rsidR="001326F4" w:rsidRPr="001326F4">
        <w:rPr>
          <w:b/>
          <w:i/>
        </w:rPr>
        <w:t xml:space="preserve">                   Erzählbarkeit und Lesbarkeit der Großstadt</w:t>
      </w:r>
    </w:p>
    <w:p w:rsidR="001326F4" w:rsidRDefault="001326F4" w:rsidP="0014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0D" w:rsidRDefault="002F7FEA" w:rsidP="009C4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D636C6">
        <w:rPr>
          <w:rFonts w:ascii="Times New Roman" w:hAnsi="Times New Roman" w:cs="Times New Roman"/>
          <w:sz w:val="24"/>
          <w:szCs w:val="24"/>
        </w:rPr>
        <w:t>Hauptthemengebiet</w:t>
      </w:r>
      <w:r w:rsidR="00844E6D">
        <w:rPr>
          <w:rFonts w:ascii="Times New Roman" w:hAnsi="Times New Roman" w:cs="Times New Roman"/>
          <w:sz w:val="24"/>
          <w:szCs w:val="24"/>
        </w:rPr>
        <w:t>e</w:t>
      </w:r>
      <w:r w:rsidR="00441154">
        <w:rPr>
          <w:rFonts w:ascii="Times New Roman" w:hAnsi="Times New Roman" w:cs="Times New Roman"/>
          <w:sz w:val="24"/>
          <w:szCs w:val="24"/>
        </w:rPr>
        <w:t xml:space="preserve"> des letzten Seminars des </w:t>
      </w:r>
      <w:r w:rsidR="004B7EE3">
        <w:rPr>
          <w:rFonts w:ascii="Times New Roman" w:hAnsi="Times New Roman" w:cs="Times New Roman"/>
          <w:sz w:val="24"/>
          <w:szCs w:val="24"/>
        </w:rPr>
        <w:t>Sommers</w:t>
      </w:r>
      <w:r w:rsidR="00441154">
        <w:rPr>
          <w:rFonts w:ascii="Times New Roman" w:hAnsi="Times New Roman" w:cs="Times New Roman"/>
          <w:sz w:val="24"/>
          <w:szCs w:val="24"/>
        </w:rPr>
        <w:t>emesters bilde</w:t>
      </w:r>
      <w:r w:rsidR="00844E6D">
        <w:rPr>
          <w:rFonts w:ascii="Times New Roman" w:hAnsi="Times New Roman" w:cs="Times New Roman"/>
          <w:sz w:val="24"/>
          <w:szCs w:val="24"/>
        </w:rPr>
        <w:t>n</w:t>
      </w:r>
      <w:r w:rsidR="00441154">
        <w:rPr>
          <w:rFonts w:ascii="Times New Roman" w:hAnsi="Times New Roman" w:cs="Times New Roman"/>
          <w:sz w:val="24"/>
          <w:szCs w:val="24"/>
        </w:rPr>
        <w:t xml:space="preserve"> </w:t>
      </w:r>
      <w:r w:rsidR="006D11B2">
        <w:rPr>
          <w:rFonts w:ascii="Times New Roman" w:hAnsi="Times New Roman" w:cs="Times New Roman"/>
          <w:sz w:val="24"/>
          <w:szCs w:val="24"/>
        </w:rPr>
        <w:t>Stadt</w:t>
      </w:r>
      <w:r w:rsidR="00844E6D">
        <w:rPr>
          <w:rFonts w:ascii="Times New Roman" w:hAnsi="Times New Roman" w:cs="Times New Roman"/>
          <w:sz w:val="24"/>
          <w:szCs w:val="24"/>
        </w:rPr>
        <w:t>darstellung sowie -erfahrung</w:t>
      </w:r>
      <w:r w:rsidR="006D11B2">
        <w:rPr>
          <w:rFonts w:ascii="Times New Roman" w:hAnsi="Times New Roman" w:cs="Times New Roman"/>
          <w:sz w:val="24"/>
          <w:szCs w:val="24"/>
        </w:rPr>
        <w:t xml:space="preserve"> in </w:t>
      </w:r>
      <w:r w:rsidR="00441154">
        <w:rPr>
          <w:rFonts w:ascii="Times New Roman" w:hAnsi="Times New Roman" w:cs="Times New Roman"/>
          <w:sz w:val="24"/>
          <w:szCs w:val="24"/>
        </w:rPr>
        <w:t xml:space="preserve">Wim </w:t>
      </w:r>
      <w:r w:rsidR="00441154" w:rsidRPr="00F01329">
        <w:rPr>
          <w:rFonts w:ascii="Times New Roman" w:hAnsi="Times New Roman" w:cs="Times New Roman"/>
          <w:sz w:val="24"/>
          <w:szCs w:val="24"/>
        </w:rPr>
        <w:t>Wenders</w:t>
      </w:r>
      <w:r w:rsidR="003C0EFA">
        <w:rPr>
          <w:rFonts w:ascii="Times New Roman" w:hAnsi="Times New Roman" w:cs="Times New Roman"/>
          <w:sz w:val="24"/>
          <w:szCs w:val="24"/>
        </w:rPr>
        <w:t>‘</w:t>
      </w:r>
      <w:r w:rsidR="00441154" w:rsidRPr="00F01329">
        <w:rPr>
          <w:rFonts w:ascii="Times New Roman" w:hAnsi="Times New Roman" w:cs="Times New Roman"/>
          <w:sz w:val="24"/>
          <w:szCs w:val="24"/>
        </w:rPr>
        <w:t xml:space="preserve"> </w:t>
      </w:r>
      <w:r w:rsidR="00F01329" w:rsidRPr="00F01329">
        <w:rPr>
          <w:rFonts w:ascii="Times New Roman" w:hAnsi="Times New Roman" w:cs="Times New Roman"/>
          <w:sz w:val="24"/>
          <w:szCs w:val="24"/>
        </w:rPr>
        <w:t>Dokumentarf</w:t>
      </w:r>
      <w:r w:rsidR="00441154" w:rsidRPr="00F01329">
        <w:rPr>
          <w:rFonts w:ascii="Times New Roman" w:hAnsi="Times New Roman" w:cs="Times New Roman"/>
          <w:sz w:val="24"/>
          <w:szCs w:val="24"/>
        </w:rPr>
        <w:t xml:space="preserve">ilm </w:t>
      </w:r>
      <w:r w:rsidR="00441154" w:rsidRPr="00F01329">
        <w:rPr>
          <w:rFonts w:ascii="Times New Roman" w:hAnsi="Times New Roman" w:cs="Times New Roman"/>
          <w:i/>
          <w:sz w:val="24"/>
          <w:szCs w:val="24"/>
        </w:rPr>
        <w:t>Tokyo</w:t>
      </w:r>
      <w:r w:rsidR="00441154" w:rsidRPr="0044115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41154" w:rsidRPr="00441154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="00441154" w:rsidRPr="00441154">
        <w:rPr>
          <w:rFonts w:ascii="Times New Roman" w:hAnsi="Times New Roman" w:cs="Times New Roman"/>
          <w:sz w:val="24"/>
          <w:szCs w:val="24"/>
        </w:rPr>
        <w:t xml:space="preserve"> und Thomas Pynchons Roman </w:t>
      </w:r>
      <w:r w:rsidR="00441154" w:rsidRPr="00441154">
        <w:rPr>
          <w:rFonts w:ascii="Times New Roman" w:hAnsi="Times New Roman" w:cs="Times New Roman"/>
          <w:i/>
          <w:sz w:val="24"/>
          <w:szCs w:val="24"/>
        </w:rPr>
        <w:t>V</w:t>
      </w:r>
      <w:r w:rsidR="00521B33" w:rsidRPr="00521B33">
        <w:rPr>
          <w:rFonts w:ascii="Times New Roman" w:hAnsi="Times New Roman" w:cs="Times New Roman"/>
          <w:i/>
          <w:sz w:val="24"/>
          <w:szCs w:val="24"/>
        </w:rPr>
        <w:t>.</w:t>
      </w:r>
      <w:r w:rsidR="003A3A2D" w:rsidRPr="003A3A2D">
        <w:t xml:space="preserve"> </w:t>
      </w:r>
      <w:r w:rsidR="003A3A2D" w:rsidRPr="003A3A2D">
        <w:rPr>
          <w:rFonts w:ascii="Times New Roman" w:hAnsi="Times New Roman" w:cs="Times New Roman"/>
          <w:sz w:val="24"/>
          <w:szCs w:val="24"/>
        </w:rPr>
        <w:t>Vor der ausführlic</w:t>
      </w:r>
      <w:r w:rsidR="00F01329">
        <w:rPr>
          <w:rFonts w:ascii="Times New Roman" w:hAnsi="Times New Roman" w:cs="Times New Roman"/>
          <w:sz w:val="24"/>
          <w:szCs w:val="24"/>
        </w:rPr>
        <w:t>heren Beschäftigung mit Wenders</w:t>
      </w:r>
      <w:r w:rsidR="003C0EFA">
        <w:rPr>
          <w:rFonts w:ascii="Times New Roman" w:hAnsi="Times New Roman" w:cs="Times New Roman"/>
          <w:sz w:val="24"/>
          <w:szCs w:val="24"/>
        </w:rPr>
        <w:t>‘</w:t>
      </w:r>
      <w:r w:rsidR="00F01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0D" w:rsidRPr="00566EC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0D530D" w:rsidRPr="00566EC4">
        <w:rPr>
          <w:rFonts w:ascii="Times New Roman" w:hAnsi="Times New Roman" w:cs="Times New Roman"/>
          <w:i/>
          <w:sz w:val="24"/>
          <w:szCs w:val="24"/>
        </w:rPr>
        <w:t>yko-Ga</w:t>
      </w:r>
      <w:proofErr w:type="spellEnd"/>
      <w:r w:rsidR="000D530D">
        <w:rPr>
          <w:rFonts w:ascii="Times New Roman" w:hAnsi="Times New Roman" w:cs="Times New Roman"/>
          <w:sz w:val="24"/>
          <w:szCs w:val="24"/>
        </w:rPr>
        <w:t xml:space="preserve"> erfolgt in Hinblick auf die baldige Hausarbeitsthemenwahl die Empfehlung eines</w:t>
      </w:r>
      <w:r w:rsidR="004B7EE3">
        <w:rPr>
          <w:rFonts w:ascii="Times New Roman" w:hAnsi="Times New Roman" w:cs="Times New Roman"/>
          <w:sz w:val="24"/>
          <w:szCs w:val="24"/>
        </w:rPr>
        <w:t xml:space="preserve"> verhältnismäßig</w:t>
      </w:r>
      <w:r w:rsidR="000D530D">
        <w:rPr>
          <w:rFonts w:ascii="Times New Roman" w:hAnsi="Times New Roman" w:cs="Times New Roman"/>
          <w:sz w:val="24"/>
          <w:szCs w:val="24"/>
        </w:rPr>
        <w:t xml:space="preserve"> neueren </w:t>
      </w:r>
      <w:r w:rsidR="00005A72">
        <w:rPr>
          <w:rFonts w:ascii="Times New Roman" w:hAnsi="Times New Roman" w:cs="Times New Roman"/>
          <w:sz w:val="24"/>
          <w:szCs w:val="24"/>
        </w:rPr>
        <w:t>Forschungs</w:t>
      </w:r>
      <w:r w:rsidR="000D530D">
        <w:rPr>
          <w:rFonts w:ascii="Times New Roman" w:hAnsi="Times New Roman" w:cs="Times New Roman"/>
          <w:sz w:val="24"/>
          <w:szCs w:val="24"/>
        </w:rPr>
        <w:t>gebietes: Stadtdarstellung im Comic. In diesem Zusamm</w:t>
      </w:r>
      <w:r w:rsidR="00566EC4">
        <w:rPr>
          <w:rFonts w:ascii="Times New Roman" w:hAnsi="Times New Roman" w:cs="Times New Roman"/>
          <w:sz w:val="24"/>
          <w:szCs w:val="24"/>
        </w:rPr>
        <w:t xml:space="preserve">enhang </w:t>
      </w:r>
      <w:r w:rsidR="000A37EA">
        <w:rPr>
          <w:rFonts w:ascii="Times New Roman" w:hAnsi="Times New Roman" w:cs="Times New Roman"/>
          <w:sz w:val="24"/>
          <w:szCs w:val="24"/>
        </w:rPr>
        <w:t>sind</w:t>
      </w:r>
      <w:r w:rsidR="00566EC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566EC4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56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C4">
        <w:rPr>
          <w:rFonts w:ascii="Times New Roman" w:hAnsi="Times New Roman" w:cs="Times New Roman"/>
          <w:sz w:val="24"/>
          <w:szCs w:val="24"/>
        </w:rPr>
        <w:t>N</w:t>
      </w:r>
      <w:r w:rsidR="000D530D">
        <w:rPr>
          <w:rFonts w:ascii="Times New Roman" w:hAnsi="Times New Roman" w:cs="Times New Roman"/>
          <w:sz w:val="24"/>
          <w:szCs w:val="24"/>
        </w:rPr>
        <w:t>ovels</w:t>
      </w:r>
      <w:proofErr w:type="spellEnd"/>
      <w:r w:rsidR="000D530D">
        <w:rPr>
          <w:rFonts w:ascii="Times New Roman" w:hAnsi="Times New Roman" w:cs="Times New Roman"/>
          <w:sz w:val="24"/>
          <w:szCs w:val="24"/>
        </w:rPr>
        <w:t xml:space="preserve"> zu Paul Austers </w:t>
      </w:r>
      <w:r w:rsidR="00566EC4" w:rsidRPr="00566EC4">
        <w:rPr>
          <w:rFonts w:ascii="Times New Roman" w:hAnsi="Times New Roman" w:cs="Times New Roman"/>
          <w:i/>
          <w:sz w:val="24"/>
          <w:szCs w:val="24"/>
        </w:rPr>
        <w:t>Stadt aus Glas</w:t>
      </w:r>
      <w:r w:rsidR="000D530D">
        <w:rPr>
          <w:rFonts w:ascii="Times New Roman" w:hAnsi="Times New Roman" w:cs="Times New Roman"/>
          <w:sz w:val="24"/>
          <w:szCs w:val="24"/>
        </w:rPr>
        <w:t xml:space="preserve"> sowie </w:t>
      </w:r>
      <w:r w:rsidR="00566EC4">
        <w:rPr>
          <w:rFonts w:ascii="Times New Roman" w:hAnsi="Times New Roman" w:cs="Times New Roman"/>
          <w:sz w:val="24"/>
          <w:szCs w:val="24"/>
        </w:rPr>
        <w:t xml:space="preserve">Alan Moores </w:t>
      </w:r>
      <w:proofErr w:type="spellStart"/>
      <w:r w:rsidR="000D530D" w:rsidRPr="00566EC4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0D530D" w:rsidRPr="00566EC4">
        <w:rPr>
          <w:rFonts w:ascii="Times New Roman" w:hAnsi="Times New Roman" w:cs="Times New Roman"/>
          <w:i/>
          <w:sz w:val="24"/>
          <w:szCs w:val="24"/>
        </w:rPr>
        <w:t xml:space="preserve"> Hell</w:t>
      </w:r>
      <w:r w:rsidR="007D1FFB" w:rsidRPr="007D1FFB">
        <w:rPr>
          <w:rFonts w:ascii="Times New Roman" w:hAnsi="Times New Roman" w:cs="Times New Roman"/>
          <w:sz w:val="24"/>
          <w:szCs w:val="24"/>
        </w:rPr>
        <w:t xml:space="preserve"> </w:t>
      </w:r>
      <w:r w:rsidR="007D1FFB">
        <w:rPr>
          <w:rFonts w:ascii="Times New Roman" w:hAnsi="Times New Roman" w:cs="Times New Roman"/>
          <w:sz w:val="24"/>
          <w:szCs w:val="24"/>
        </w:rPr>
        <w:t>empfehlenswert</w:t>
      </w:r>
      <w:r w:rsidR="000D530D">
        <w:rPr>
          <w:rFonts w:ascii="Times New Roman" w:hAnsi="Times New Roman" w:cs="Times New Roman"/>
          <w:sz w:val="24"/>
          <w:szCs w:val="24"/>
        </w:rPr>
        <w:t>.</w:t>
      </w:r>
    </w:p>
    <w:p w:rsidR="00F15810" w:rsidRDefault="000A466F" w:rsidP="009C4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6F">
        <w:rPr>
          <w:rFonts w:ascii="Times New Roman" w:hAnsi="Times New Roman" w:cs="Times New Roman"/>
          <w:i/>
          <w:sz w:val="24"/>
          <w:szCs w:val="24"/>
        </w:rPr>
        <w:t>Tokyo-</w:t>
      </w:r>
      <w:proofErr w:type="spellStart"/>
      <w:r w:rsidRPr="000A466F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5A3">
        <w:rPr>
          <w:rFonts w:ascii="Times New Roman" w:hAnsi="Times New Roman" w:cs="Times New Roman"/>
          <w:sz w:val="24"/>
          <w:szCs w:val="24"/>
        </w:rPr>
        <w:t>ein Dokumentarfilm aus dem Jahr 1985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5A3">
        <w:rPr>
          <w:rFonts w:ascii="Times New Roman" w:hAnsi="Times New Roman" w:cs="Times New Roman"/>
          <w:sz w:val="24"/>
          <w:szCs w:val="24"/>
        </w:rPr>
        <w:t xml:space="preserve"> unter der Regie</w:t>
      </w:r>
      <w:r w:rsidR="00255C69">
        <w:rPr>
          <w:rFonts w:ascii="Times New Roman" w:hAnsi="Times New Roman" w:cs="Times New Roman"/>
          <w:sz w:val="24"/>
          <w:szCs w:val="24"/>
        </w:rPr>
        <w:t xml:space="preserve"> und mit der Erzählerstimme</w:t>
      </w:r>
      <w:r w:rsidR="00FD15A3">
        <w:rPr>
          <w:rFonts w:ascii="Times New Roman" w:hAnsi="Times New Roman" w:cs="Times New Roman"/>
          <w:sz w:val="24"/>
          <w:szCs w:val="24"/>
        </w:rPr>
        <w:t xml:space="preserve"> von Regisseur und Fotograf Wim Wenders, thematisiert hauptsächlich</w:t>
      </w:r>
      <w:r w:rsidR="00255C69">
        <w:rPr>
          <w:rFonts w:ascii="Times New Roman" w:hAnsi="Times New Roman" w:cs="Times New Roman"/>
          <w:sz w:val="24"/>
          <w:szCs w:val="24"/>
        </w:rPr>
        <w:t xml:space="preserve"> das zeitgenössische Stadttreiben Japan</w:t>
      </w:r>
      <w:r w:rsidR="00E729FF">
        <w:rPr>
          <w:rFonts w:ascii="Times New Roman" w:hAnsi="Times New Roman" w:cs="Times New Roman"/>
          <w:sz w:val="24"/>
          <w:szCs w:val="24"/>
        </w:rPr>
        <w:t xml:space="preserve">s </w:t>
      </w:r>
      <w:r w:rsidR="00C4684A">
        <w:rPr>
          <w:rFonts w:ascii="Times New Roman" w:hAnsi="Times New Roman" w:cs="Times New Roman"/>
          <w:sz w:val="24"/>
          <w:szCs w:val="24"/>
        </w:rPr>
        <w:t xml:space="preserve">kontrastierend zu dem in den Filmen des </w:t>
      </w:r>
      <w:r w:rsidR="00DC3784">
        <w:rPr>
          <w:rFonts w:ascii="Times New Roman" w:hAnsi="Times New Roman" w:cs="Times New Roman"/>
          <w:sz w:val="24"/>
          <w:szCs w:val="24"/>
        </w:rPr>
        <w:t xml:space="preserve">berühmten </w:t>
      </w:r>
      <w:r w:rsidR="00C4684A">
        <w:rPr>
          <w:rFonts w:ascii="Times New Roman" w:hAnsi="Times New Roman" w:cs="Times New Roman"/>
          <w:sz w:val="24"/>
          <w:szCs w:val="24"/>
        </w:rPr>
        <w:t xml:space="preserve">japanischen Regisseurs und Drehbuchautors </w:t>
      </w:r>
      <w:proofErr w:type="spellStart"/>
      <w:r w:rsidR="00C4684A">
        <w:rPr>
          <w:rFonts w:ascii="Times New Roman" w:hAnsi="Times New Roman" w:cs="Times New Roman"/>
          <w:sz w:val="24"/>
          <w:szCs w:val="24"/>
        </w:rPr>
        <w:t>Yasujiro</w:t>
      </w:r>
      <w:proofErr w:type="spellEnd"/>
      <w:r w:rsidR="00C4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84A">
        <w:rPr>
          <w:rFonts w:ascii="Times New Roman" w:hAnsi="Times New Roman" w:cs="Times New Roman"/>
          <w:sz w:val="24"/>
          <w:szCs w:val="24"/>
        </w:rPr>
        <w:t>Ozu</w:t>
      </w:r>
      <w:proofErr w:type="spellEnd"/>
      <w:r w:rsidR="00C4684A">
        <w:rPr>
          <w:rFonts w:ascii="Times New Roman" w:hAnsi="Times New Roman" w:cs="Times New Roman"/>
          <w:sz w:val="24"/>
          <w:szCs w:val="24"/>
        </w:rPr>
        <w:t xml:space="preserve"> portraitierten vergangenem Japan </w:t>
      </w:r>
      <w:r w:rsidR="009739B5">
        <w:rPr>
          <w:rFonts w:ascii="Times New Roman" w:hAnsi="Times New Roman" w:cs="Times New Roman"/>
          <w:sz w:val="24"/>
          <w:szCs w:val="24"/>
        </w:rPr>
        <w:t xml:space="preserve">der </w:t>
      </w:r>
      <w:r w:rsidR="00104651">
        <w:rPr>
          <w:rFonts w:ascii="Times New Roman" w:hAnsi="Times New Roman" w:cs="Times New Roman"/>
          <w:sz w:val="24"/>
          <w:szCs w:val="24"/>
        </w:rPr>
        <w:t xml:space="preserve">überwiegend </w:t>
      </w:r>
      <w:r w:rsidR="001657E0">
        <w:rPr>
          <w:rFonts w:ascii="Times New Roman" w:hAnsi="Times New Roman" w:cs="Times New Roman"/>
          <w:sz w:val="24"/>
          <w:szCs w:val="24"/>
        </w:rPr>
        <w:t>ersten Hälfte des 20. Jahrhunderts</w:t>
      </w:r>
      <w:r w:rsidR="00C4684A">
        <w:rPr>
          <w:rFonts w:ascii="Times New Roman" w:hAnsi="Times New Roman" w:cs="Times New Roman"/>
          <w:sz w:val="24"/>
          <w:szCs w:val="24"/>
        </w:rPr>
        <w:t>.</w:t>
      </w:r>
      <w:r w:rsidR="0065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AF2">
        <w:rPr>
          <w:rFonts w:ascii="Times New Roman" w:hAnsi="Times New Roman" w:cs="Times New Roman"/>
          <w:sz w:val="24"/>
          <w:szCs w:val="24"/>
        </w:rPr>
        <w:t>Yasujiro</w:t>
      </w:r>
      <w:proofErr w:type="spellEnd"/>
      <w:r w:rsidR="00657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AF2">
        <w:rPr>
          <w:rFonts w:ascii="Times New Roman" w:hAnsi="Times New Roman" w:cs="Times New Roman"/>
          <w:sz w:val="24"/>
          <w:szCs w:val="24"/>
        </w:rPr>
        <w:t>Ozu</w:t>
      </w:r>
      <w:r w:rsidR="00435CA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C3784">
        <w:rPr>
          <w:rFonts w:ascii="Times New Roman" w:hAnsi="Times New Roman" w:cs="Times New Roman"/>
          <w:sz w:val="24"/>
          <w:szCs w:val="24"/>
        </w:rPr>
        <w:t xml:space="preserve"> </w:t>
      </w:r>
      <w:r w:rsidR="00435CAA">
        <w:rPr>
          <w:rFonts w:ascii="Times New Roman" w:hAnsi="Times New Roman" w:cs="Times New Roman"/>
          <w:sz w:val="24"/>
          <w:szCs w:val="24"/>
        </w:rPr>
        <w:t xml:space="preserve">Werke </w:t>
      </w:r>
      <w:r w:rsidR="009739B5">
        <w:rPr>
          <w:rFonts w:ascii="Times New Roman" w:hAnsi="Times New Roman" w:cs="Times New Roman"/>
          <w:sz w:val="24"/>
          <w:szCs w:val="24"/>
        </w:rPr>
        <w:t>behandeln</w:t>
      </w:r>
      <w:r w:rsidR="00435CAA">
        <w:rPr>
          <w:rFonts w:ascii="Times New Roman" w:hAnsi="Times New Roman" w:cs="Times New Roman"/>
          <w:sz w:val="24"/>
          <w:szCs w:val="24"/>
        </w:rPr>
        <w:t xml:space="preserve"> maßgeblich</w:t>
      </w:r>
      <w:r w:rsidR="00A72624">
        <w:rPr>
          <w:rFonts w:ascii="Times New Roman" w:hAnsi="Times New Roman" w:cs="Times New Roman"/>
          <w:sz w:val="24"/>
          <w:szCs w:val="24"/>
        </w:rPr>
        <w:t xml:space="preserve"> </w:t>
      </w:r>
      <w:r w:rsidR="009739B5">
        <w:rPr>
          <w:rFonts w:ascii="Times New Roman" w:hAnsi="Times New Roman" w:cs="Times New Roman"/>
          <w:sz w:val="24"/>
          <w:szCs w:val="24"/>
        </w:rPr>
        <w:t>das japanische Familienleben</w:t>
      </w:r>
      <w:r w:rsidR="003D0F67">
        <w:rPr>
          <w:rFonts w:ascii="Times New Roman" w:hAnsi="Times New Roman" w:cs="Times New Roman"/>
          <w:sz w:val="24"/>
          <w:szCs w:val="24"/>
        </w:rPr>
        <w:t xml:space="preserve"> </w:t>
      </w:r>
      <w:r w:rsidR="007027E0">
        <w:rPr>
          <w:rFonts w:ascii="Times New Roman" w:hAnsi="Times New Roman" w:cs="Times New Roman"/>
          <w:sz w:val="24"/>
          <w:szCs w:val="24"/>
        </w:rPr>
        <w:t>und</w:t>
      </w:r>
      <w:r w:rsidR="003D0F67">
        <w:rPr>
          <w:rFonts w:ascii="Times New Roman" w:hAnsi="Times New Roman" w:cs="Times New Roman"/>
          <w:sz w:val="24"/>
          <w:szCs w:val="24"/>
        </w:rPr>
        <w:t xml:space="preserve"> dessen sukzessiven Verfall durch die Jahre </w:t>
      </w:r>
      <w:r w:rsidR="007027E0">
        <w:rPr>
          <w:rFonts w:ascii="Times New Roman" w:hAnsi="Times New Roman" w:cs="Times New Roman"/>
          <w:sz w:val="24"/>
          <w:szCs w:val="24"/>
        </w:rPr>
        <w:t>sowie</w:t>
      </w:r>
      <w:r w:rsidR="003D0F67">
        <w:rPr>
          <w:rFonts w:ascii="Times New Roman" w:hAnsi="Times New Roman" w:cs="Times New Roman"/>
          <w:sz w:val="24"/>
          <w:szCs w:val="24"/>
        </w:rPr>
        <w:t xml:space="preserve"> die damit einhergehende langsame Auflösung nationaler Identität.</w:t>
      </w:r>
      <w:r w:rsidR="00C16370">
        <w:rPr>
          <w:rFonts w:ascii="Times New Roman" w:hAnsi="Times New Roman" w:cs="Times New Roman"/>
          <w:sz w:val="24"/>
          <w:szCs w:val="24"/>
        </w:rPr>
        <w:t xml:space="preserve"> Nichtsdestotrotz besitzen </w:t>
      </w:r>
      <w:proofErr w:type="spellStart"/>
      <w:r w:rsidR="007027E0">
        <w:rPr>
          <w:rFonts w:ascii="Times New Roman" w:hAnsi="Times New Roman" w:cs="Times New Roman"/>
          <w:sz w:val="24"/>
          <w:szCs w:val="24"/>
        </w:rPr>
        <w:t>Ozus</w:t>
      </w:r>
      <w:proofErr w:type="spellEnd"/>
      <w:r w:rsidR="00C16370">
        <w:rPr>
          <w:rFonts w:ascii="Times New Roman" w:hAnsi="Times New Roman" w:cs="Times New Roman"/>
          <w:sz w:val="24"/>
          <w:szCs w:val="24"/>
        </w:rPr>
        <w:t xml:space="preserve"> Filme laut Wenders</w:t>
      </w:r>
      <w:r w:rsidR="007027E0">
        <w:rPr>
          <w:rFonts w:ascii="Times New Roman" w:hAnsi="Times New Roman" w:cs="Times New Roman"/>
          <w:sz w:val="24"/>
          <w:szCs w:val="24"/>
        </w:rPr>
        <w:t xml:space="preserve"> eine gewisse Globalität </w:t>
      </w:r>
      <w:r w:rsidR="00AC60CB">
        <w:rPr>
          <w:rFonts w:ascii="Times New Roman" w:hAnsi="Times New Roman" w:cs="Times New Roman"/>
          <w:sz w:val="24"/>
          <w:szCs w:val="24"/>
        </w:rPr>
        <w:t>und</w:t>
      </w:r>
      <w:r w:rsidR="007027E0">
        <w:rPr>
          <w:rFonts w:ascii="Times New Roman" w:hAnsi="Times New Roman" w:cs="Times New Roman"/>
          <w:sz w:val="24"/>
          <w:szCs w:val="24"/>
        </w:rPr>
        <w:t xml:space="preserve"> Allgemeingültigkeit</w:t>
      </w:r>
      <w:r w:rsidR="00AC60CB">
        <w:rPr>
          <w:rFonts w:ascii="Times New Roman" w:hAnsi="Times New Roman" w:cs="Times New Roman"/>
          <w:sz w:val="24"/>
          <w:szCs w:val="24"/>
        </w:rPr>
        <w:t xml:space="preserve">. </w:t>
      </w:r>
      <w:r w:rsidR="002D3448">
        <w:rPr>
          <w:rFonts w:ascii="Times New Roman" w:hAnsi="Times New Roman" w:cs="Times New Roman"/>
          <w:sz w:val="24"/>
          <w:szCs w:val="24"/>
        </w:rPr>
        <w:t>Ungeachtet der Darstellung der typisch</w:t>
      </w:r>
      <w:r w:rsidR="000822F3">
        <w:rPr>
          <w:rFonts w:ascii="Times New Roman" w:hAnsi="Times New Roman" w:cs="Times New Roman"/>
          <w:sz w:val="24"/>
          <w:szCs w:val="24"/>
        </w:rPr>
        <w:t xml:space="preserve"> </w:t>
      </w:r>
      <w:r w:rsidR="00C255E8">
        <w:rPr>
          <w:rFonts w:ascii="Times New Roman" w:hAnsi="Times New Roman" w:cs="Times New Roman"/>
          <w:sz w:val="24"/>
          <w:szCs w:val="24"/>
        </w:rPr>
        <w:t>japanischen Umstände, kreieren sie</w:t>
      </w:r>
      <w:r w:rsidR="00031CC7">
        <w:rPr>
          <w:rFonts w:ascii="Times New Roman" w:hAnsi="Times New Roman" w:cs="Times New Roman"/>
          <w:sz w:val="24"/>
          <w:szCs w:val="24"/>
        </w:rPr>
        <w:t xml:space="preserve"> ein Abbild des Menschen des 20. Jahrhunderts</w:t>
      </w:r>
      <w:r w:rsidR="00AC60CB">
        <w:rPr>
          <w:rFonts w:ascii="Times New Roman" w:hAnsi="Times New Roman" w:cs="Times New Roman"/>
          <w:sz w:val="24"/>
          <w:szCs w:val="24"/>
        </w:rPr>
        <w:t xml:space="preserve"> und eröffnen g</w:t>
      </w:r>
      <w:r w:rsidR="00C255E8">
        <w:rPr>
          <w:rFonts w:ascii="Times New Roman" w:hAnsi="Times New Roman" w:cs="Times New Roman"/>
          <w:sz w:val="24"/>
          <w:szCs w:val="24"/>
        </w:rPr>
        <w:t xml:space="preserve">leichzeitig die Möglichkeit aus diesem Bildnis </w:t>
      </w:r>
      <w:r w:rsidR="00306825">
        <w:rPr>
          <w:rFonts w:ascii="Times New Roman" w:hAnsi="Times New Roman" w:cs="Times New Roman"/>
          <w:sz w:val="24"/>
          <w:szCs w:val="24"/>
        </w:rPr>
        <w:t xml:space="preserve">persönliche </w:t>
      </w:r>
      <w:r w:rsidR="00C255E8">
        <w:rPr>
          <w:rFonts w:ascii="Times New Roman" w:hAnsi="Times New Roman" w:cs="Times New Roman"/>
          <w:sz w:val="24"/>
          <w:szCs w:val="24"/>
        </w:rPr>
        <w:t>Lehren zu ziehen und eigene Kenntnisse zu erwerben.</w:t>
      </w:r>
      <w:r w:rsidR="00C278DD">
        <w:rPr>
          <w:rFonts w:ascii="Times New Roman" w:hAnsi="Times New Roman" w:cs="Times New Roman"/>
          <w:sz w:val="24"/>
          <w:szCs w:val="24"/>
        </w:rPr>
        <w:t xml:space="preserve"> Im Folgenden werden beispielhaft Szenen aus Wenders</w:t>
      </w:r>
      <w:r w:rsidR="003C0EFA">
        <w:rPr>
          <w:rFonts w:ascii="Times New Roman" w:hAnsi="Times New Roman" w:cs="Times New Roman"/>
          <w:sz w:val="24"/>
          <w:szCs w:val="24"/>
        </w:rPr>
        <w:t>‘</w:t>
      </w:r>
      <w:r w:rsidR="00C278DD">
        <w:rPr>
          <w:rFonts w:ascii="Times New Roman" w:hAnsi="Times New Roman" w:cs="Times New Roman"/>
          <w:sz w:val="24"/>
          <w:szCs w:val="24"/>
        </w:rPr>
        <w:t xml:space="preserve"> </w:t>
      </w:r>
      <w:r w:rsidR="00C278DD" w:rsidRPr="006F273F">
        <w:rPr>
          <w:rFonts w:ascii="Times New Roman" w:hAnsi="Times New Roman" w:cs="Times New Roman"/>
          <w:i/>
          <w:sz w:val="24"/>
          <w:szCs w:val="24"/>
        </w:rPr>
        <w:t>Tokyo-</w:t>
      </w:r>
      <w:proofErr w:type="spellStart"/>
      <w:r w:rsidR="00C278DD" w:rsidRPr="006F273F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="00C278DD">
        <w:rPr>
          <w:rFonts w:ascii="Times New Roman" w:hAnsi="Times New Roman" w:cs="Times New Roman"/>
          <w:sz w:val="24"/>
          <w:szCs w:val="24"/>
        </w:rPr>
        <w:t xml:space="preserve"> näher betrachtet und analysiert: </w:t>
      </w:r>
      <w:proofErr w:type="spellStart"/>
      <w:r w:rsidR="004053B3">
        <w:rPr>
          <w:rFonts w:ascii="Times New Roman" w:hAnsi="Times New Roman" w:cs="Times New Roman"/>
          <w:sz w:val="24"/>
          <w:szCs w:val="24"/>
        </w:rPr>
        <w:t>Ozus</w:t>
      </w:r>
      <w:proofErr w:type="spellEnd"/>
      <w:r w:rsidR="003F48CA">
        <w:rPr>
          <w:rFonts w:ascii="Times New Roman" w:hAnsi="Times New Roman" w:cs="Times New Roman"/>
          <w:sz w:val="24"/>
          <w:szCs w:val="24"/>
        </w:rPr>
        <w:t xml:space="preserve"> Film</w:t>
      </w:r>
      <w:r w:rsidR="004053B3">
        <w:rPr>
          <w:rFonts w:ascii="Times New Roman" w:hAnsi="Times New Roman" w:cs="Times New Roman"/>
          <w:sz w:val="24"/>
          <w:szCs w:val="24"/>
        </w:rPr>
        <w:t xml:space="preserve"> </w:t>
      </w:r>
      <w:r w:rsidR="007060B4">
        <w:rPr>
          <w:rFonts w:ascii="Times New Roman" w:hAnsi="Times New Roman" w:cs="Times New Roman"/>
          <w:i/>
          <w:sz w:val="24"/>
          <w:szCs w:val="24"/>
        </w:rPr>
        <w:t>Reise nach Toky</w:t>
      </w:r>
      <w:r w:rsidR="004053B3" w:rsidRPr="004053B3">
        <w:rPr>
          <w:rFonts w:ascii="Times New Roman" w:hAnsi="Times New Roman" w:cs="Times New Roman"/>
          <w:i/>
          <w:sz w:val="24"/>
          <w:szCs w:val="24"/>
        </w:rPr>
        <w:t>o</w:t>
      </w:r>
      <w:r w:rsidR="003C0EFA" w:rsidRPr="003C0EFA">
        <w:rPr>
          <w:rFonts w:ascii="Times New Roman" w:hAnsi="Times New Roman" w:cs="Times New Roman"/>
          <w:sz w:val="24"/>
          <w:szCs w:val="24"/>
        </w:rPr>
        <w:t>,</w:t>
      </w:r>
      <w:r w:rsidR="00EE17D0">
        <w:rPr>
          <w:rFonts w:ascii="Times New Roman" w:hAnsi="Times New Roman" w:cs="Times New Roman"/>
          <w:sz w:val="24"/>
          <w:szCs w:val="24"/>
        </w:rPr>
        <w:t xml:space="preserve"> </w:t>
      </w:r>
      <w:r w:rsidR="002D3448">
        <w:rPr>
          <w:rFonts w:ascii="Times New Roman" w:hAnsi="Times New Roman" w:cs="Times New Roman"/>
          <w:sz w:val="24"/>
          <w:szCs w:val="24"/>
        </w:rPr>
        <w:t>aus dem Jahr 1953</w:t>
      </w:r>
      <w:r w:rsidR="003C0EFA">
        <w:rPr>
          <w:rFonts w:ascii="Times New Roman" w:hAnsi="Times New Roman" w:cs="Times New Roman"/>
          <w:sz w:val="24"/>
          <w:szCs w:val="24"/>
        </w:rPr>
        <w:t>,</w:t>
      </w:r>
      <w:r w:rsidR="002D3448">
        <w:rPr>
          <w:rFonts w:ascii="Times New Roman" w:hAnsi="Times New Roman" w:cs="Times New Roman"/>
          <w:sz w:val="24"/>
          <w:szCs w:val="24"/>
        </w:rPr>
        <w:t xml:space="preserve"> </w:t>
      </w:r>
      <w:r w:rsidR="00EE17D0">
        <w:rPr>
          <w:rFonts w:ascii="Times New Roman" w:hAnsi="Times New Roman" w:cs="Times New Roman"/>
          <w:sz w:val="24"/>
          <w:szCs w:val="24"/>
        </w:rPr>
        <w:t>ordnet sich</w:t>
      </w:r>
      <w:r w:rsidR="002D3448">
        <w:rPr>
          <w:rFonts w:ascii="Times New Roman" w:hAnsi="Times New Roman" w:cs="Times New Roman"/>
          <w:sz w:val="24"/>
          <w:szCs w:val="24"/>
        </w:rPr>
        <w:t xml:space="preserve"> in </w:t>
      </w:r>
      <w:r w:rsidR="00C278DD">
        <w:rPr>
          <w:rFonts w:ascii="Times New Roman" w:hAnsi="Times New Roman" w:cs="Times New Roman"/>
          <w:sz w:val="24"/>
          <w:szCs w:val="24"/>
        </w:rPr>
        <w:t>die eben beschriebene japanische Familient</w:t>
      </w:r>
      <w:r w:rsidR="002D3448">
        <w:rPr>
          <w:rFonts w:ascii="Times New Roman" w:hAnsi="Times New Roman" w:cs="Times New Roman"/>
          <w:sz w:val="24"/>
          <w:szCs w:val="24"/>
        </w:rPr>
        <w:t>hematik</w:t>
      </w:r>
      <w:r w:rsidR="003F48CA">
        <w:rPr>
          <w:rFonts w:ascii="Times New Roman" w:hAnsi="Times New Roman" w:cs="Times New Roman"/>
          <w:sz w:val="24"/>
          <w:szCs w:val="24"/>
        </w:rPr>
        <w:t xml:space="preserve"> zwischen Tradition und Moderne ein. </w:t>
      </w:r>
      <w:r w:rsidR="002D3448">
        <w:rPr>
          <w:rFonts w:ascii="Times New Roman" w:hAnsi="Times New Roman" w:cs="Times New Roman"/>
          <w:sz w:val="24"/>
          <w:szCs w:val="24"/>
        </w:rPr>
        <w:t>Ein altes Ehepaar, sesshaft in einem japanischen Dorf,</w:t>
      </w:r>
      <w:r w:rsidR="007060B4">
        <w:rPr>
          <w:rFonts w:ascii="Times New Roman" w:hAnsi="Times New Roman" w:cs="Times New Roman"/>
          <w:sz w:val="24"/>
          <w:szCs w:val="24"/>
        </w:rPr>
        <w:t xml:space="preserve"> besucht </w:t>
      </w:r>
      <w:r w:rsidR="003C0EFA">
        <w:rPr>
          <w:rFonts w:ascii="Times New Roman" w:hAnsi="Times New Roman" w:cs="Times New Roman"/>
          <w:sz w:val="24"/>
          <w:szCs w:val="24"/>
        </w:rPr>
        <w:t>ihre</w:t>
      </w:r>
      <w:r w:rsidR="007060B4">
        <w:rPr>
          <w:rFonts w:ascii="Times New Roman" w:hAnsi="Times New Roman" w:cs="Times New Roman"/>
          <w:sz w:val="24"/>
          <w:szCs w:val="24"/>
        </w:rPr>
        <w:t xml:space="preserve"> Kinder, </w:t>
      </w:r>
      <w:r w:rsidR="006D4916">
        <w:rPr>
          <w:rFonts w:ascii="Times New Roman" w:hAnsi="Times New Roman" w:cs="Times New Roman"/>
          <w:sz w:val="24"/>
          <w:szCs w:val="24"/>
        </w:rPr>
        <w:t>die</w:t>
      </w:r>
      <w:r w:rsidR="007060B4">
        <w:rPr>
          <w:rFonts w:ascii="Times New Roman" w:hAnsi="Times New Roman" w:cs="Times New Roman"/>
          <w:sz w:val="24"/>
          <w:szCs w:val="24"/>
        </w:rPr>
        <w:t xml:space="preserve"> in Tokio wohnen, fest im Berufsleben ste</w:t>
      </w:r>
      <w:r w:rsidR="00034DAF">
        <w:rPr>
          <w:rFonts w:ascii="Times New Roman" w:hAnsi="Times New Roman" w:cs="Times New Roman"/>
          <w:sz w:val="24"/>
          <w:szCs w:val="24"/>
        </w:rPr>
        <w:t>hen und dem Großstädter ähnlich</w:t>
      </w:r>
      <w:r w:rsidR="007060B4">
        <w:rPr>
          <w:rFonts w:ascii="Times New Roman" w:hAnsi="Times New Roman" w:cs="Times New Roman"/>
          <w:sz w:val="24"/>
          <w:szCs w:val="24"/>
        </w:rPr>
        <w:t xml:space="preserve"> über wenig Zeit verfügen. Besonders die </w:t>
      </w:r>
      <w:r w:rsidR="00D51229">
        <w:rPr>
          <w:rFonts w:ascii="Times New Roman" w:hAnsi="Times New Roman" w:cs="Times New Roman"/>
          <w:sz w:val="24"/>
          <w:szCs w:val="24"/>
        </w:rPr>
        <w:t xml:space="preserve">lange </w:t>
      </w:r>
      <w:r w:rsidR="007060B4">
        <w:rPr>
          <w:rFonts w:ascii="Times New Roman" w:hAnsi="Times New Roman" w:cs="Times New Roman"/>
          <w:sz w:val="24"/>
          <w:szCs w:val="24"/>
        </w:rPr>
        <w:t>Zugreise vom Land zur Stadt</w:t>
      </w:r>
      <w:r w:rsidR="006F273F">
        <w:rPr>
          <w:rFonts w:ascii="Times New Roman" w:hAnsi="Times New Roman" w:cs="Times New Roman"/>
          <w:sz w:val="24"/>
          <w:szCs w:val="24"/>
        </w:rPr>
        <w:t xml:space="preserve"> stellt eine zentrale Szene in </w:t>
      </w:r>
      <w:proofErr w:type="spellStart"/>
      <w:r w:rsidR="006F273F">
        <w:rPr>
          <w:rFonts w:ascii="Times New Roman" w:hAnsi="Times New Roman" w:cs="Times New Roman"/>
          <w:sz w:val="24"/>
          <w:szCs w:val="24"/>
        </w:rPr>
        <w:t>Ozus</w:t>
      </w:r>
      <w:proofErr w:type="spellEnd"/>
      <w:r w:rsidR="00D51229">
        <w:rPr>
          <w:rFonts w:ascii="Times New Roman" w:hAnsi="Times New Roman" w:cs="Times New Roman"/>
          <w:sz w:val="24"/>
          <w:szCs w:val="24"/>
        </w:rPr>
        <w:t xml:space="preserve"> Film dar.</w:t>
      </w:r>
      <w:r w:rsidR="00E62CD4">
        <w:rPr>
          <w:rFonts w:ascii="Times New Roman" w:hAnsi="Times New Roman" w:cs="Times New Roman"/>
          <w:sz w:val="24"/>
          <w:szCs w:val="24"/>
        </w:rPr>
        <w:t xml:space="preserve"> Die ausschnitthafte Präsentation des alten Filmes</w:t>
      </w:r>
      <w:r w:rsidR="00612D54">
        <w:rPr>
          <w:rFonts w:ascii="Times New Roman" w:hAnsi="Times New Roman" w:cs="Times New Roman"/>
          <w:sz w:val="24"/>
          <w:szCs w:val="24"/>
        </w:rPr>
        <w:t xml:space="preserve"> </w:t>
      </w:r>
      <w:r w:rsidR="00612D54" w:rsidRPr="003F48CA">
        <w:rPr>
          <w:rFonts w:ascii="Times New Roman" w:hAnsi="Times New Roman" w:cs="Times New Roman"/>
          <w:i/>
          <w:sz w:val="24"/>
          <w:szCs w:val="24"/>
        </w:rPr>
        <w:t>Reise nach Tokyo</w:t>
      </w:r>
      <w:r w:rsidR="00034DAF" w:rsidRPr="00034DAF">
        <w:rPr>
          <w:rFonts w:ascii="Times New Roman" w:hAnsi="Times New Roman" w:cs="Times New Roman"/>
          <w:sz w:val="24"/>
          <w:szCs w:val="24"/>
        </w:rPr>
        <w:t>,</w:t>
      </w:r>
      <w:r w:rsidR="00E62CD4">
        <w:rPr>
          <w:rFonts w:ascii="Times New Roman" w:hAnsi="Times New Roman" w:cs="Times New Roman"/>
          <w:sz w:val="24"/>
          <w:szCs w:val="24"/>
        </w:rPr>
        <w:t xml:space="preserve"> </w:t>
      </w:r>
      <w:r w:rsidR="00E60F3B">
        <w:rPr>
          <w:rFonts w:ascii="Times New Roman" w:hAnsi="Times New Roman" w:cs="Times New Roman"/>
          <w:sz w:val="24"/>
          <w:szCs w:val="24"/>
        </w:rPr>
        <w:t xml:space="preserve">eingebettet </w:t>
      </w:r>
      <w:r w:rsidR="00F04CD8">
        <w:rPr>
          <w:rFonts w:ascii="Times New Roman" w:hAnsi="Times New Roman" w:cs="Times New Roman"/>
          <w:sz w:val="24"/>
          <w:szCs w:val="24"/>
        </w:rPr>
        <w:t xml:space="preserve">im </w:t>
      </w:r>
      <w:r w:rsidR="00E62CD4">
        <w:rPr>
          <w:rFonts w:ascii="Times New Roman" w:hAnsi="Times New Roman" w:cs="Times New Roman"/>
          <w:sz w:val="24"/>
          <w:szCs w:val="24"/>
        </w:rPr>
        <w:t xml:space="preserve">Dokumentarfilm </w:t>
      </w:r>
      <w:r w:rsidR="00E62CD4" w:rsidRPr="00F04CD8">
        <w:rPr>
          <w:rFonts w:ascii="Times New Roman" w:hAnsi="Times New Roman" w:cs="Times New Roman"/>
          <w:i/>
          <w:sz w:val="24"/>
          <w:szCs w:val="24"/>
        </w:rPr>
        <w:t>Tokyo-</w:t>
      </w:r>
      <w:proofErr w:type="spellStart"/>
      <w:r w:rsidR="00E62CD4" w:rsidRPr="00F04CD8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="00E62CD4">
        <w:rPr>
          <w:rFonts w:ascii="Times New Roman" w:hAnsi="Times New Roman" w:cs="Times New Roman"/>
          <w:sz w:val="24"/>
          <w:szCs w:val="24"/>
        </w:rPr>
        <w:t>, bildet</w:t>
      </w:r>
      <w:r w:rsidR="00F04CD8">
        <w:rPr>
          <w:rFonts w:ascii="Times New Roman" w:hAnsi="Times New Roman" w:cs="Times New Roman"/>
          <w:sz w:val="24"/>
          <w:szCs w:val="24"/>
        </w:rPr>
        <w:t xml:space="preserve"> zudem</w:t>
      </w:r>
      <w:r w:rsidR="00E62CD4">
        <w:rPr>
          <w:rFonts w:ascii="Times New Roman" w:hAnsi="Times New Roman" w:cs="Times New Roman"/>
          <w:sz w:val="24"/>
          <w:szCs w:val="24"/>
        </w:rPr>
        <w:t xml:space="preserve"> ein typisches Stilelement Wenders: Der Film im Film.</w:t>
      </w:r>
      <w:r w:rsidR="00612D54">
        <w:rPr>
          <w:rFonts w:ascii="Times New Roman" w:hAnsi="Times New Roman" w:cs="Times New Roman"/>
          <w:sz w:val="24"/>
          <w:szCs w:val="24"/>
        </w:rPr>
        <w:t xml:space="preserve"> </w:t>
      </w:r>
      <w:r w:rsidR="006B03A1">
        <w:rPr>
          <w:rFonts w:ascii="Times New Roman" w:hAnsi="Times New Roman" w:cs="Times New Roman"/>
          <w:sz w:val="24"/>
          <w:szCs w:val="24"/>
        </w:rPr>
        <w:t xml:space="preserve">Als Kontrast, unterlegt mit elektronischer Musik, </w:t>
      </w:r>
      <w:r w:rsidR="0037631E">
        <w:rPr>
          <w:rFonts w:ascii="Times New Roman" w:hAnsi="Times New Roman" w:cs="Times New Roman"/>
          <w:sz w:val="24"/>
          <w:szCs w:val="24"/>
        </w:rPr>
        <w:t xml:space="preserve">folgt </w:t>
      </w:r>
      <w:r w:rsidR="006B03A1">
        <w:rPr>
          <w:rFonts w:ascii="Times New Roman" w:hAnsi="Times New Roman" w:cs="Times New Roman"/>
          <w:sz w:val="24"/>
          <w:szCs w:val="24"/>
        </w:rPr>
        <w:t xml:space="preserve">die Aufnahme </w:t>
      </w:r>
      <w:r w:rsidR="004510F0">
        <w:rPr>
          <w:rFonts w:ascii="Times New Roman" w:hAnsi="Times New Roman" w:cs="Times New Roman"/>
          <w:sz w:val="24"/>
          <w:szCs w:val="24"/>
        </w:rPr>
        <w:t>eines durch Tokio fahrenden</w:t>
      </w:r>
      <w:r w:rsidR="00A33823">
        <w:rPr>
          <w:rFonts w:ascii="Times New Roman" w:hAnsi="Times New Roman" w:cs="Times New Roman"/>
          <w:sz w:val="24"/>
          <w:szCs w:val="24"/>
        </w:rPr>
        <w:t xml:space="preserve"> modernen Großstadtz</w:t>
      </w:r>
      <w:r w:rsidR="006B03A1">
        <w:rPr>
          <w:rFonts w:ascii="Times New Roman" w:hAnsi="Times New Roman" w:cs="Times New Roman"/>
          <w:sz w:val="24"/>
          <w:szCs w:val="24"/>
        </w:rPr>
        <w:t>uges</w:t>
      </w:r>
      <w:r w:rsidR="004510F0">
        <w:rPr>
          <w:rFonts w:ascii="Times New Roman" w:hAnsi="Times New Roman" w:cs="Times New Roman"/>
          <w:sz w:val="24"/>
          <w:szCs w:val="24"/>
        </w:rPr>
        <w:t>.</w:t>
      </w:r>
      <w:r w:rsidR="00C53076">
        <w:rPr>
          <w:rFonts w:ascii="Times New Roman" w:hAnsi="Times New Roman" w:cs="Times New Roman"/>
          <w:sz w:val="24"/>
          <w:szCs w:val="24"/>
        </w:rPr>
        <w:t xml:space="preserve"> Eine weitere Szene zeigt eine wahrscheinlich auf Wenders besonders surreal </w:t>
      </w:r>
      <w:r w:rsidR="00C53076">
        <w:rPr>
          <w:rFonts w:ascii="Times New Roman" w:hAnsi="Times New Roman" w:cs="Times New Roman"/>
          <w:sz w:val="24"/>
          <w:szCs w:val="24"/>
        </w:rPr>
        <w:lastRenderedPageBreak/>
        <w:t xml:space="preserve">wirkende Situation: Picknickende Japaner auf einem Friedhofsgelände. Nicht weiter erläutert wird </w:t>
      </w:r>
      <w:r w:rsidR="003B0247">
        <w:rPr>
          <w:rFonts w:ascii="Times New Roman" w:hAnsi="Times New Roman" w:cs="Times New Roman"/>
          <w:sz w:val="24"/>
          <w:szCs w:val="24"/>
        </w:rPr>
        <w:t>dabei der Umstand, dass diese Zusammenkünfte</w:t>
      </w:r>
      <w:r w:rsidR="00C53076">
        <w:rPr>
          <w:rFonts w:ascii="Times New Roman" w:hAnsi="Times New Roman" w:cs="Times New Roman"/>
          <w:sz w:val="24"/>
          <w:szCs w:val="24"/>
        </w:rPr>
        <w:t xml:space="preserve"> lediglich während des zehntägigen </w:t>
      </w:r>
      <w:proofErr w:type="spellStart"/>
      <w:r w:rsidR="00C53076">
        <w:rPr>
          <w:rFonts w:ascii="Times New Roman" w:hAnsi="Times New Roman" w:cs="Times New Roman"/>
          <w:sz w:val="24"/>
          <w:szCs w:val="24"/>
        </w:rPr>
        <w:t>Hanami</w:t>
      </w:r>
      <w:proofErr w:type="spellEnd"/>
      <w:r w:rsidR="00C53076">
        <w:rPr>
          <w:rFonts w:ascii="Times New Roman" w:hAnsi="Times New Roman" w:cs="Times New Roman"/>
          <w:sz w:val="24"/>
          <w:szCs w:val="24"/>
        </w:rPr>
        <w:t>, dem Kirschblütenfest, stattfinde</w:t>
      </w:r>
      <w:r w:rsidR="00ED5F98">
        <w:rPr>
          <w:rFonts w:ascii="Times New Roman" w:hAnsi="Times New Roman" w:cs="Times New Roman"/>
          <w:sz w:val="24"/>
          <w:szCs w:val="24"/>
        </w:rPr>
        <w:t>n</w:t>
      </w:r>
      <w:r w:rsidR="00C53076">
        <w:rPr>
          <w:rFonts w:ascii="Times New Roman" w:hAnsi="Times New Roman" w:cs="Times New Roman"/>
          <w:sz w:val="24"/>
          <w:szCs w:val="24"/>
        </w:rPr>
        <w:t xml:space="preserve"> und nicht </w:t>
      </w:r>
      <w:r w:rsidR="009000D3">
        <w:rPr>
          <w:rFonts w:ascii="Times New Roman" w:hAnsi="Times New Roman" w:cs="Times New Roman"/>
          <w:sz w:val="24"/>
          <w:szCs w:val="24"/>
        </w:rPr>
        <w:t xml:space="preserve">alltäglich </w:t>
      </w:r>
      <w:r w:rsidR="00ED5F98">
        <w:rPr>
          <w:rFonts w:ascii="Times New Roman" w:hAnsi="Times New Roman" w:cs="Times New Roman"/>
          <w:sz w:val="24"/>
          <w:szCs w:val="24"/>
        </w:rPr>
        <w:t>sind</w:t>
      </w:r>
      <w:r w:rsidR="009000D3">
        <w:rPr>
          <w:rFonts w:ascii="Times New Roman" w:hAnsi="Times New Roman" w:cs="Times New Roman"/>
          <w:sz w:val="24"/>
          <w:szCs w:val="24"/>
        </w:rPr>
        <w:t>.</w:t>
      </w:r>
      <w:r w:rsidR="00ED5F98">
        <w:rPr>
          <w:rFonts w:ascii="Times New Roman" w:hAnsi="Times New Roman" w:cs="Times New Roman"/>
          <w:sz w:val="24"/>
          <w:szCs w:val="24"/>
        </w:rPr>
        <w:t xml:space="preserve"> Überdies hinaus weist die </w:t>
      </w:r>
      <w:r w:rsidR="001B37B0">
        <w:rPr>
          <w:rFonts w:ascii="Times New Roman" w:hAnsi="Times New Roman" w:cs="Times New Roman"/>
          <w:sz w:val="24"/>
          <w:szCs w:val="24"/>
        </w:rPr>
        <w:t xml:space="preserve">Art der </w:t>
      </w:r>
      <w:r w:rsidR="00ED5F98">
        <w:rPr>
          <w:rFonts w:ascii="Times New Roman" w:hAnsi="Times New Roman" w:cs="Times New Roman"/>
          <w:sz w:val="24"/>
          <w:szCs w:val="24"/>
        </w:rPr>
        <w:t>Einbindung der Kirschblüten</w:t>
      </w:r>
      <w:r w:rsidR="001B37B0">
        <w:rPr>
          <w:rFonts w:ascii="Times New Roman" w:hAnsi="Times New Roman" w:cs="Times New Roman"/>
          <w:sz w:val="24"/>
          <w:szCs w:val="24"/>
        </w:rPr>
        <w:t xml:space="preserve"> in das städtische Leben</w:t>
      </w:r>
      <w:r w:rsidR="00ED5F98">
        <w:rPr>
          <w:rFonts w:ascii="Times New Roman" w:hAnsi="Times New Roman" w:cs="Times New Roman"/>
          <w:sz w:val="24"/>
          <w:szCs w:val="24"/>
        </w:rPr>
        <w:t xml:space="preserve"> auf den</w:t>
      </w:r>
      <w:r w:rsidR="001B37B0">
        <w:rPr>
          <w:rFonts w:ascii="Times New Roman" w:hAnsi="Times New Roman" w:cs="Times New Roman"/>
          <w:sz w:val="24"/>
          <w:szCs w:val="24"/>
        </w:rPr>
        <w:t xml:space="preserve"> sonst eher</w:t>
      </w:r>
      <w:r w:rsidR="00017B8F">
        <w:rPr>
          <w:rFonts w:ascii="Times New Roman" w:hAnsi="Times New Roman" w:cs="Times New Roman"/>
          <w:sz w:val="24"/>
          <w:szCs w:val="24"/>
        </w:rPr>
        <w:t xml:space="preserve">, </w:t>
      </w:r>
      <w:r w:rsidR="003B0247">
        <w:rPr>
          <w:rFonts w:ascii="Times New Roman" w:hAnsi="Times New Roman" w:cs="Times New Roman"/>
          <w:sz w:val="24"/>
          <w:szCs w:val="24"/>
        </w:rPr>
        <w:t xml:space="preserve">beispielsweise </w:t>
      </w:r>
      <w:r w:rsidR="00017B8F">
        <w:rPr>
          <w:rFonts w:ascii="Times New Roman" w:hAnsi="Times New Roman" w:cs="Times New Roman"/>
          <w:sz w:val="24"/>
          <w:szCs w:val="24"/>
        </w:rPr>
        <w:t>aufgrund der enormen Verkehrsdichte,</w:t>
      </w:r>
      <w:r w:rsidR="001B37B0">
        <w:rPr>
          <w:rFonts w:ascii="Times New Roman" w:hAnsi="Times New Roman" w:cs="Times New Roman"/>
          <w:sz w:val="24"/>
          <w:szCs w:val="24"/>
        </w:rPr>
        <w:t xml:space="preserve"> geringen</w:t>
      </w:r>
      <w:r w:rsidR="00ED5F98">
        <w:rPr>
          <w:rFonts w:ascii="Times New Roman" w:hAnsi="Times New Roman" w:cs="Times New Roman"/>
          <w:sz w:val="24"/>
          <w:szCs w:val="24"/>
        </w:rPr>
        <w:t xml:space="preserve"> Bezug von Natur </w:t>
      </w:r>
      <w:r w:rsidR="001B37B0">
        <w:rPr>
          <w:rFonts w:ascii="Times New Roman" w:hAnsi="Times New Roman" w:cs="Times New Roman"/>
          <w:sz w:val="24"/>
          <w:szCs w:val="24"/>
        </w:rPr>
        <w:t>in der japanischen Großstadt hin.</w:t>
      </w:r>
      <w:r w:rsidR="006C427D">
        <w:rPr>
          <w:rFonts w:ascii="Times New Roman" w:hAnsi="Times New Roman" w:cs="Times New Roman"/>
          <w:sz w:val="24"/>
          <w:szCs w:val="24"/>
        </w:rPr>
        <w:t xml:space="preserve"> Die folgende Szene dokumentiert</w:t>
      </w:r>
      <w:r w:rsidR="003015C4">
        <w:rPr>
          <w:rFonts w:ascii="Times New Roman" w:hAnsi="Times New Roman" w:cs="Times New Roman"/>
          <w:sz w:val="24"/>
          <w:szCs w:val="24"/>
        </w:rPr>
        <w:t xml:space="preserve"> ausschnitthaft das japanische Glücksspieltreiben. In sogenannten </w:t>
      </w:r>
      <w:proofErr w:type="spellStart"/>
      <w:r w:rsidR="003015C4">
        <w:rPr>
          <w:rFonts w:ascii="Times New Roman" w:hAnsi="Times New Roman" w:cs="Times New Roman"/>
          <w:sz w:val="24"/>
          <w:szCs w:val="24"/>
        </w:rPr>
        <w:t>Pachinko</w:t>
      </w:r>
      <w:proofErr w:type="spellEnd"/>
      <w:r w:rsidR="003015C4">
        <w:rPr>
          <w:rFonts w:ascii="Times New Roman" w:hAnsi="Times New Roman" w:cs="Times New Roman"/>
          <w:sz w:val="24"/>
          <w:szCs w:val="24"/>
        </w:rPr>
        <w:t xml:space="preserve">-Spielhallen sitzen Menschen, ähnlich der Massenabfertigung in U-Bahnen, an zahlreichen Spielautomaten und </w:t>
      </w:r>
      <w:r w:rsidR="00437D77">
        <w:rPr>
          <w:rFonts w:ascii="Times New Roman" w:hAnsi="Times New Roman" w:cs="Times New Roman"/>
          <w:sz w:val="24"/>
          <w:szCs w:val="24"/>
        </w:rPr>
        <w:t>agieren</w:t>
      </w:r>
      <w:r w:rsidR="003015C4">
        <w:rPr>
          <w:rFonts w:ascii="Times New Roman" w:hAnsi="Times New Roman" w:cs="Times New Roman"/>
          <w:sz w:val="24"/>
          <w:szCs w:val="24"/>
        </w:rPr>
        <w:t xml:space="preserve"> beinah automatisiert.</w:t>
      </w:r>
      <w:r w:rsidR="00437D77">
        <w:rPr>
          <w:rFonts w:ascii="Times New Roman" w:hAnsi="Times New Roman" w:cs="Times New Roman"/>
          <w:sz w:val="24"/>
          <w:szCs w:val="24"/>
        </w:rPr>
        <w:t xml:space="preserve"> Trotz des eigentlichen Glücksspielverbotes ist es aufgrund der Nutzung</w:t>
      </w:r>
      <w:r w:rsidR="00E357BB">
        <w:rPr>
          <w:rFonts w:ascii="Times New Roman" w:hAnsi="Times New Roman" w:cs="Times New Roman"/>
          <w:sz w:val="24"/>
          <w:szCs w:val="24"/>
        </w:rPr>
        <w:t xml:space="preserve"> einer Grauzone dennoch möglich</w:t>
      </w:r>
      <w:bookmarkStart w:id="0" w:name="_GoBack"/>
      <w:bookmarkEnd w:id="0"/>
      <w:r w:rsidR="00437D77">
        <w:rPr>
          <w:rFonts w:ascii="Times New Roman" w:hAnsi="Times New Roman" w:cs="Times New Roman"/>
          <w:sz w:val="24"/>
          <w:szCs w:val="24"/>
        </w:rPr>
        <w:t xml:space="preserve"> dieses zu betreiben: Anstatt Geld werden Kugeln ausgehändigt, welche erst einige Straßenecken weiter zu Geld eingetauscht werden können.</w:t>
      </w:r>
      <w:r w:rsidR="007D28EB">
        <w:rPr>
          <w:rFonts w:ascii="Times New Roman" w:hAnsi="Times New Roman" w:cs="Times New Roman"/>
          <w:sz w:val="24"/>
          <w:szCs w:val="24"/>
        </w:rPr>
        <w:t xml:space="preserve"> Besonders auffällig scheint in diesem Zusammenhang die </w:t>
      </w:r>
      <w:r w:rsidR="0026107A">
        <w:rPr>
          <w:rFonts w:ascii="Times New Roman" w:hAnsi="Times New Roman" w:cs="Times New Roman"/>
          <w:sz w:val="24"/>
          <w:szCs w:val="24"/>
        </w:rPr>
        <w:t>intensiv</w:t>
      </w:r>
      <w:r w:rsidR="007D28EB">
        <w:rPr>
          <w:rFonts w:ascii="Times New Roman" w:hAnsi="Times New Roman" w:cs="Times New Roman"/>
          <w:sz w:val="24"/>
          <w:szCs w:val="24"/>
        </w:rPr>
        <w:t xml:space="preserve"> vom Lärm der Spielautomaten geprägte Geräuschkulisse.</w:t>
      </w:r>
      <w:r w:rsidR="00691E46">
        <w:rPr>
          <w:rFonts w:ascii="Times New Roman" w:hAnsi="Times New Roman" w:cs="Times New Roman"/>
          <w:sz w:val="24"/>
          <w:szCs w:val="24"/>
        </w:rPr>
        <w:t xml:space="preserve"> Das Thema Lärm bzw. Krach der Großstadt wird </w:t>
      </w:r>
      <w:r w:rsidR="00F7271E">
        <w:rPr>
          <w:rFonts w:ascii="Times New Roman" w:hAnsi="Times New Roman" w:cs="Times New Roman"/>
          <w:sz w:val="24"/>
          <w:szCs w:val="24"/>
        </w:rPr>
        <w:t xml:space="preserve">zudem </w:t>
      </w:r>
      <w:r w:rsidR="00691E46">
        <w:rPr>
          <w:rFonts w:ascii="Times New Roman" w:hAnsi="Times New Roman" w:cs="Times New Roman"/>
          <w:sz w:val="24"/>
          <w:szCs w:val="24"/>
        </w:rPr>
        <w:t xml:space="preserve">häufiger von Wenders </w:t>
      </w:r>
      <w:r w:rsidR="006D4916">
        <w:rPr>
          <w:rFonts w:ascii="Times New Roman" w:hAnsi="Times New Roman" w:cs="Times New Roman"/>
          <w:sz w:val="24"/>
          <w:szCs w:val="24"/>
        </w:rPr>
        <w:t>fokussiert</w:t>
      </w:r>
      <w:r w:rsidR="00691E46">
        <w:rPr>
          <w:rFonts w:ascii="Times New Roman" w:hAnsi="Times New Roman" w:cs="Times New Roman"/>
          <w:sz w:val="24"/>
          <w:szCs w:val="24"/>
        </w:rPr>
        <w:t>, wie etwa in der anschließenden Taxifahrtszene zurück zum Hotel.</w:t>
      </w:r>
      <w:r w:rsidR="00F7271E">
        <w:rPr>
          <w:rFonts w:ascii="Times New Roman" w:hAnsi="Times New Roman" w:cs="Times New Roman"/>
          <w:sz w:val="24"/>
          <w:szCs w:val="24"/>
        </w:rPr>
        <w:t xml:space="preserve"> Die zuletzt betrachtete Szene </w:t>
      </w:r>
      <w:r w:rsidR="00034DAF">
        <w:rPr>
          <w:rFonts w:ascii="Times New Roman" w:hAnsi="Times New Roman" w:cs="Times New Roman"/>
          <w:sz w:val="24"/>
          <w:szCs w:val="24"/>
        </w:rPr>
        <w:t>beinhaltet</w:t>
      </w:r>
      <w:r w:rsidR="00F7271E">
        <w:rPr>
          <w:rFonts w:ascii="Times New Roman" w:hAnsi="Times New Roman" w:cs="Times New Roman"/>
          <w:sz w:val="24"/>
          <w:szCs w:val="24"/>
        </w:rPr>
        <w:t xml:space="preserve"> ein kurzes Interview mit </w:t>
      </w:r>
      <w:r w:rsidR="00933BD1">
        <w:rPr>
          <w:rFonts w:ascii="Times New Roman" w:hAnsi="Times New Roman" w:cs="Times New Roman"/>
          <w:sz w:val="24"/>
          <w:szCs w:val="24"/>
        </w:rPr>
        <w:t xml:space="preserve">dem </w:t>
      </w:r>
      <w:r w:rsidR="00F7271E">
        <w:rPr>
          <w:rFonts w:ascii="Times New Roman" w:hAnsi="Times New Roman" w:cs="Times New Roman"/>
          <w:sz w:val="24"/>
          <w:szCs w:val="24"/>
        </w:rPr>
        <w:t xml:space="preserve">Regisseur, Schauspieler und Schriftsteller Werner Herzog </w:t>
      </w:r>
      <w:r w:rsidR="00731528">
        <w:rPr>
          <w:rFonts w:ascii="Times New Roman" w:hAnsi="Times New Roman" w:cs="Times New Roman"/>
          <w:sz w:val="24"/>
          <w:szCs w:val="24"/>
        </w:rPr>
        <w:t>auf einem Aussichtsturm</w:t>
      </w:r>
      <w:r w:rsidR="00F7271E">
        <w:rPr>
          <w:rFonts w:ascii="Times New Roman" w:hAnsi="Times New Roman" w:cs="Times New Roman"/>
          <w:sz w:val="24"/>
          <w:szCs w:val="24"/>
        </w:rPr>
        <w:t>, der sich eher ablehnend gegenüber der Großst</w:t>
      </w:r>
      <w:r w:rsidR="00731528">
        <w:rPr>
          <w:rFonts w:ascii="Times New Roman" w:hAnsi="Times New Roman" w:cs="Times New Roman"/>
          <w:sz w:val="24"/>
          <w:szCs w:val="24"/>
        </w:rPr>
        <w:t>adt Tokio äußert. Er erkennt in Tokios Stadtbild eine „beleidigte Landschaft“, die keine Bilder biete, wei</w:t>
      </w:r>
      <w:r w:rsidR="00C87917">
        <w:rPr>
          <w:rFonts w:ascii="Times New Roman" w:hAnsi="Times New Roman" w:cs="Times New Roman"/>
          <w:sz w:val="24"/>
          <w:szCs w:val="24"/>
        </w:rPr>
        <w:t>l sie zugebaut sei. Werner fehlt</w:t>
      </w:r>
      <w:r w:rsidR="00731528">
        <w:rPr>
          <w:rFonts w:ascii="Times New Roman" w:hAnsi="Times New Roman" w:cs="Times New Roman"/>
          <w:sz w:val="24"/>
          <w:szCs w:val="24"/>
        </w:rPr>
        <w:t xml:space="preserve"> eine gewisse Durchsichtigkeit der Bilder</w:t>
      </w:r>
      <w:r w:rsidR="00593CCE">
        <w:rPr>
          <w:rFonts w:ascii="Times New Roman" w:hAnsi="Times New Roman" w:cs="Times New Roman"/>
          <w:sz w:val="24"/>
          <w:szCs w:val="24"/>
        </w:rPr>
        <w:t>.</w:t>
      </w:r>
    </w:p>
    <w:p w:rsidR="00C87917" w:rsidRDefault="00C87917" w:rsidP="009C4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Anschluss an das Referat werden noch einige ergänzende Informationen zum Stadtleben in Tokio erläutert. </w:t>
      </w:r>
      <w:r w:rsidR="00454FCE">
        <w:rPr>
          <w:rFonts w:ascii="Times New Roman" w:hAnsi="Times New Roman" w:cs="Times New Roman"/>
          <w:sz w:val="24"/>
          <w:szCs w:val="24"/>
        </w:rPr>
        <w:t xml:space="preserve">Das primäre Merkmal </w:t>
      </w:r>
      <w:r w:rsidR="001057D3">
        <w:rPr>
          <w:rFonts w:ascii="Times New Roman" w:hAnsi="Times New Roman" w:cs="Times New Roman"/>
          <w:sz w:val="24"/>
          <w:szCs w:val="24"/>
        </w:rPr>
        <w:t>der Stadt Tokio, welches auch in</w:t>
      </w:r>
      <w:r w:rsidR="00454FCE">
        <w:rPr>
          <w:rFonts w:ascii="Times New Roman" w:hAnsi="Times New Roman" w:cs="Times New Roman"/>
          <w:sz w:val="24"/>
          <w:szCs w:val="24"/>
        </w:rPr>
        <w:t xml:space="preserve"> Wenders</w:t>
      </w:r>
      <w:r w:rsidR="00933BD1">
        <w:rPr>
          <w:rFonts w:ascii="Times New Roman" w:hAnsi="Times New Roman" w:cs="Times New Roman"/>
          <w:sz w:val="24"/>
          <w:szCs w:val="24"/>
        </w:rPr>
        <w:t>‘</w:t>
      </w:r>
      <w:r w:rsidR="00454FCE">
        <w:rPr>
          <w:rFonts w:ascii="Times New Roman" w:hAnsi="Times New Roman" w:cs="Times New Roman"/>
          <w:sz w:val="24"/>
          <w:szCs w:val="24"/>
        </w:rPr>
        <w:t xml:space="preserve"> </w:t>
      </w:r>
      <w:r w:rsidR="00454FCE" w:rsidRPr="001057D3">
        <w:rPr>
          <w:rFonts w:ascii="Times New Roman" w:hAnsi="Times New Roman" w:cs="Times New Roman"/>
          <w:i/>
          <w:sz w:val="24"/>
          <w:szCs w:val="24"/>
        </w:rPr>
        <w:t>Tokyo-</w:t>
      </w:r>
      <w:proofErr w:type="spellStart"/>
      <w:r w:rsidR="00454FCE" w:rsidRPr="001057D3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="001057D3">
        <w:rPr>
          <w:rFonts w:ascii="Times New Roman" w:hAnsi="Times New Roman" w:cs="Times New Roman"/>
          <w:sz w:val="24"/>
          <w:szCs w:val="24"/>
        </w:rPr>
        <w:t xml:space="preserve"> eine zentrale Rolle </w:t>
      </w:r>
      <w:r w:rsidR="00EE6DA6">
        <w:rPr>
          <w:rFonts w:ascii="Times New Roman" w:hAnsi="Times New Roman" w:cs="Times New Roman"/>
          <w:sz w:val="24"/>
          <w:szCs w:val="24"/>
        </w:rPr>
        <w:t>einnimmt</w:t>
      </w:r>
      <w:r w:rsidR="001057D3">
        <w:rPr>
          <w:rFonts w:ascii="Times New Roman" w:hAnsi="Times New Roman" w:cs="Times New Roman"/>
          <w:sz w:val="24"/>
          <w:szCs w:val="24"/>
        </w:rPr>
        <w:t>,</w:t>
      </w:r>
      <w:r w:rsidR="0083421C">
        <w:rPr>
          <w:rFonts w:ascii="Times New Roman" w:hAnsi="Times New Roman" w:cs="Times New Roman"/>
          <w:sz w:val="24"/>
          <w:szCs w:val="24"/>
        </w:rPr>
        <w:t xml:space="preserve"> ist die bereits </w:t>
      </w:r>
      <w:r w:rsidR="00454FCE">
        <w:rPr>
          <w:rFonts w:ascii="Times New Roman" w:hAnsi="Times New Roman" w:cs="Times New Roman"/>
          <w:sz w:val="24"/>
          <w:szCs w:val="24"/>
        </w:rPr>
        <w:t>erwähnte enorme Verkehrsdichte. Die Hauptverkehrs</w:t>
      </w:r>
      <w:r w:rsidR="001057D3">
        <w:rPr>
          <w:rFonts w:ascii="Times New Roman" w:hAnsi="Times New Roman" w:cs="Times New Roman"/>
          <w:sz w:val="24"/>
          <w:szCs w:val="24"/>
        </w:rPr>
        <w:t xml:space="preserve">wege bilden Eisen-, Privat- und </w:t>
      </w:r>
      <w:r w:rsidR="00454FCE">
        <w:rPr>
          <w:rFonts w:ascii="Times New Roman" w:hAnsi="Times New Roman" w:cs="Times New Roman"/>
          <w:sz w:val="24"/>
          <w:szCs w:val="24"/>
        </w:rPr>
        <w:t>öffentliche Staatsbah</w:t>
      </w:r>
      <w:r w:rsidR="00EE6DA6">
        <w:rPr>
          <w:rFonts w:ascii="Times New Roman" w:hAnsi="Times New Roman" w:cs="Times New Roman"/>
          <w:sz w:val="24"/>
          <w:szCs w:val="24"/>
        </w:rPr>
        <w:t>nen.</w:t>
      </w:r>
      <w:r w:rsidR="00DA7DE1">
        <w:rPr>
          <w:rFonts w:ascii="Times New Roman" w:hAnsi="Times New Roman" w:cs="Times New Roman"/>
          <w:sz w:val="24"/>
          <w:szCs w:val="24"/>
        </w:rPr>
        <w:t xml:space="preserve"> Demnach gehören zum typischen Stadtbild das Durchkreuzen von Bahnschienen und -gleisen.</w:t>
      </w:r>
      <w:r w:rsidR="005862D7">
        <w:rPr>
          <w:rFonts w:ascii="Times New Roman" w:hAnsi="Times New Roman" w:cs="Times New Roman"/>
          <w:sz w:val="24"/>
          <w:szCs w:val="24"/>
        </w:rPr>
        <w:t xml:space="preserve"> Die </w:t>
      </w:r>
      <w:r w:rsidR="003409B0">
        <w:rPr>
          <w:rFonts w:ascii="Times New Roman" w:hAnsi="Times New Roman" w:cs="Times New Roman"/>
          <w:sz w:val="24"/>
          <w:szCs w:val="24"/>
        </w:rPr>
        <w:t>zusätzlichen</w:t>
      </w:r>
      <w:r w:rsidR="005862D7">
        <w:rPr>
          <w:rFonts w:ascii="Times New Roman" w:hAnsi="Times New Roman" w:cs="Times New Roman"/>
          <w:sz w:val="24"/>
          <w:szCs w:val="24"/>
        </w:rPr>
        <w:t xml:space="preserve"> zahlreichen Hochautobahnen</w:t>
      </w:r>
      <w:r w:rsidR="00B66B33">
        <w:rPr>
          <w:rFonts w:ascii="Times New Roman" w:hAnsi="Times New Roman" w:cs="Times New Roman"/>
          <w:sz w:val="24"/>
          <w:szCs w:val="24"/>
        </w:rPr>
        <w:t xml:space="preserve"> leisten </w:t>
      </w:r>
      <w:r w:rsidR="00594C4C">
        <w:rPr>
          <w:rFonts w:ascii="Times New Roman" w:hAnsi="Times New Roman" w:cs="Times New Roman"/>
          <w:sz w:val="24"/>
          <w:szCs w:val="24"/>
        </w:rPr>
        <w:t>ebenso</w:t>
      </w:r>
      <w:r w:rsidR="00B66B33">
        <w:rPr>
          <w:rFonts w:ascii="Times New Roman" w:hAnsi="Times New Roman" w:cs="Times New Roman"/>
          <w:sz w:val="24"/>
          <w:szCs w:val="24"/>
        </w:rPr>
        <w:t xml:space="preserve"> ihren Beitrag zur Dichte</w:t>
      </w:r>
      <w:r w:rsidR="00671158">
        <w:rPr>
          <w:rFonts w:ascii="Times New Roman" w:hAnsi="Times New Roman" w:cs="Times New Roman"/>
          <w:sz w:val="24"/>
          <w:szCs w:val="24"/>
        </w:rPr>
        <w:t xml:space="preserve"> des Verkehrs</w:t>
      </w:r>
      <w:r w:rsidR="00B66B33">
        <w:rPr>
          <w:rFonts w:ascii="Times New Roman" w:hAnsi="Times New Roman" w:cs="Times New Roman"/>
          <w:sz w:val="24"/>
          <w:szCs w:val="24"/>
        </w:rPr>
        <w:t xml:space="preserve">. Der Mensch als Individuum scheint im öffentlichen Stadtbild nicht mehr wahrgenommen, sondern verallgemeinernd als Menschenstrom </w:t>
      </w:r>
      <w:r w:rsidR="008B18E7">
        <w:rPr>
          <w:rFonts w:ascii="Times New Roman" w:hAnsi="Times New Roman" w:cs="Times New Roman"/>
          <w:sz w:val="24"/>
          <w:szCs w:val="24"/>
        </w:rPr>
        <w:t>angesehen</w:t>
      </w:r>
      <w:r w:rsidR="00B66B33">
        <w:rPr>
          <w:rFonts w:ascii="Times New Roman" w:hAnsi="Times New Roman" w:cs="Times New Roman"/>
          <w:sz w:val="24"/>
          <w:szCs w:val="24"/>
        </w:rPr>
        <w:t xml:space="preserve"> zu werden.</w:t>
      </w:r>
      <w:r w:rsidR="00FB6BE6">
        <w:rPr>
          <w:rFonts w:ascii="Times New Roman" w:hAnsi="Times New Roman" w:cs="Times New Roman"/>
          <w:sz w:val="24"/>
          <w:szCs w:val="24"/>
        </w:rPr>
        <w:t xml:space="preserve"> Doch nicht nur ober-, sondern auch unterirdisch wird das Stadtleben weiter</w:t>
      </w:r>
      <w:r w:rsidR="00594C4C">
        <w:rPr>
          <w:rFonts w:ascii="Times New Roman" w:hAnsi="Times New Roman" w:cs="Times New Roman"/>
          <w:sz w:val="24"/>
          <w:szCs w:val="24"/>
        </w:rPr>
        <w:t>geführt. Mehrere Schichten tief</w:t>
      </w:r>
      <w:r w:rsidR="00FB6BE6">
        <w:rPr>
          <w:rFonts w:ascii="Times New Roman" w:hAnsi="Times New Roman" w:cs="Times New Roman"/>
          <w:sz w:val="24"/>
          <w:szCs w:val="24"/>
        </w:rPr>
        <w:t xml:space="preserve"> w</w:t>
      </w:r>
      <w:r w:rsidR="00594C4C">
        <w:rPr>
          <w:rFonts w:ascii="Times New Roman" w:hAnsi="Times New Roman" w:cs="Times New Roman"/>
          <w:sz w:val="24"/>
          <w:szCs w:val="24"/>
        </w:rPr>
        <w:t>erden</w:t>
      </w:r>
      <w:r w:rsidR="00FB6BE6">
        <w:rPr>
          <w:rFonts w:ascii="Times New Roman" w:hAnsi="Times New Roman" w:cs="Times New Roman"/>
          <w:sz w:val="24"/>
          <w:szCs w:val="24"/>
        </w:rPr>
        <w:t xml:space="preserve"> den </w:t>
      </w:r>
      <w:r w:rsidR="00671158">
        <w:rPr>
          <w:rFonts w:ascii="Times New Roman" w:hAnsi="Times New Roman" w:cs="Times New Roman"/>
          <w:sz w:val="24"/>
          <w:szCs w:val="24"/>
        </w:rPr>
        <w:t>Bewohnern</w:t>
      </w:r>
      <w:r w:rsidR="00FB6BE6">
        <w:rPr>
          <w:rFonts w:ascii="Times New Roman" w:hAnsi="Times New Roman" w:cs="Times New Roman"/>
          <w:sz w:val="24"/>
          <w:szCs w:val="24"/>
        </w:rPr>
        <w:t xml:space="preserve"> Einkaufsmöglichkeiten geboten. Die Orientierung erfolgt dabei über bestimmte Codes.</w:t>
      </w:r>
      <w:r w:rsidR="00EC35F6">
        <w:rPr>
          <w:rFonts w:ascii="Times New Roman" w:hAnsi="Times New Roman" w:cs="Times New Roman"/>
          <w:sz w:val="24"/>
          <w:szCs w:val="24"/>
        </w:rPr>
        <w:t xml:space="preserve"> Die seit einigen Jahren verbreiteten Aufnahmen von Schaffnern</w:t>
      </w:r>
      <w:r w:rsidR="00671158">
        <w:rPr>
          <w:rFonts w:ascii="Times New Roman" w:hAnsi="Times New Roman" w:cs="Times New Roman"/>
          <w:sz w:val="24"/>
          <w:szCs w:val="24"/>
        </w:rPr>
        <w:t>,</w:t>
      </w:r>
      <w:r w:rsidR="00EC35F6">
        <w:rPr>
          <w:rFonts w:ascii="Times New Roman" w:hAnsi="Times New Roman" w:cs="Times New Roman"/>
          <w:sz w:val="24"/>
          <w:szCs w:val="24"/>
        </w:rPr>
        <w:t xml:space="preserve"> die Fahrgäste in überfüllte Bahnen „drücken“</w:t>
      </w:r>
      <w:r w:rsidR="00671158">
        <w:rPr>
          <w:rFonts w:ascii="Times New Roman" w:hAnsi="Times New Roman" w:cs="Times New Roman"/>
          <w:sz w:val="24"/>
          <w:szCs w:val="24"/>
        </w:rPr>
        <w:t>,</w:t>
      </w:r>
      <w:r w:rsidR="00EC35F6">
        <w:rPr>
          <w:rFonts w:ascii="Times New Roman" w:hAnsi="Times New Roman" w:cs="Times New Roman"/>
          <w:sz w:val="24"/>
          <w:szCs w:val="24"/>
        </w:rPr>
        <w:t xml:space="preserve"> repräsentieren hingegen jeglicher Gerüchte nicht den Alltag in Japan.</w:t>
      </w:r>
      <w:r w:rsidR="00C7132F" w:rsidRPr="00C7132F">
        <w:rPr>
          <w:rFonts w:ascii="Times New Roman" w:hAnsi="Times New Roman" w:cs="Times New Roman"/>
          <w:sz w:val="24"/>
          <w:szCs w:val="24"/>
        </w:rPr>
        <w:t xml:space="preserve"> </w:t>
      </w:r>
      <w:r w:rsidR="00C7132F">
        <w:rPr>
          <w:rFonts w:ascii="Times New Roman" w:hAnsi="Times New Roman" w:cs="Times New Roman"/>
          <w:sz w:val="24"/>
          <w:szCs w:val="24"/>
        </w:rPr>
        <w:t xml:space="preserve">Zu diesem Thema empfiehlt sich insbesondere Wolfgang </w:t>
      </w:r>
      <w:proofErr w:type="spellStart"/>
      <w:r w:rsidR="00C7132F">
        <w:rPr>
          <w:rFonts w:ascii="Times New Roman" w:hAnsi="Times New Roman" w:cs="Times New Roman"/>
          <w:sz w:val="24"/>
          <w:szCs w:val="24"/>
        </w:rPr>
        <w:t>Koelbls</w:t>
      </w:r>
      <w:proofErr w:type="spellEnd"/>
      <w:r w:rsidR="00C7132F">
        <w:rPr>
          <w:rFonts w:ascii="Times New Roman" w:hAnsi="Times New Roman" w:cs="Times New Roman"/>
          <w:sz w:val="24"/>
          <w:szCs w:val="24"/>
        </w:rPr>
        <w:t xml:space="preserve"> Text </w:t>
      </w:r>
      <w:r w:rsidR="00C7132F" w:rsidRPr="008E16EE">
        <w:rPr>
          <w:rFonts w:ascii="Times New Roman" w:hAnsi="Times New Roman" w:cs="Times New Roman"/>
          <w:i/>
          <w:sz w:val="24"/>
          <w:szCs w:val="24"/>
        </w:rPr>
        <w:t>Tokyo Superdichte</w:t>
      </w:r>
      <w:r w:rsidR="00C7132F">
        <w:rPr>
          <w:rFonts w:ascii="Times New Roman" w:hAnsi="Times New Roman" w:cs="Times New Roman"/>
          <w:sz w:val="24"/>
          <w:szCs w:val="24"/>
        </w:rPr>
        <w:t>.</w:t>
      </w:r>
      <w:r w:rsidR="00642DEA">
        <w:rPr>
          <w:rFonts w:ascii="Times New Roman" w:hAnsi="Times New Roman" w:cs="Times New Roman"/>
          <w:sz w:val="24"/>
          <w:szCs w:val="24"/>
        </w:rPr>
        <w:t xml:space="preserve"> Ein weiteres Phänomen Japans sind die </w:t>
      </w:r>
      <w:r w:rsidR="00F26671">
        <w:rPr>
          <w:rFonts w:ascii="Times New Roman" w:hAnsi="Times New Roman" w:cs="Times New Roman"/>
          <w:sz w:val="24"/>
          <w:szCs w:val="24"/>
        </w:rPr>
        <w:t>Lebensmittel-Nachahmungen aus Plastik, welche den Restaurants</w:t>
      </w:r>
      <w:r w:rsidR="001E63CA">
        <w:rPr>
          <w:rFonts w:ascii="Times New Roman" w:hAnsi="Times New Roman" w:cs="Times New Roman"/>
          <w:sz w:val="24"/>
          <w:szCs w:val="24"/>
        </w:rPr>
        <w:t>,</w:t>
      </w:r>
      <w:r w:rsidR="00F26671">
        <w:rPr>
          <w:rFonts w:ascii="Times New Roman" w:hAnsi="Times New Roman" w:cs="Times New Roman"/>
          <w:sz w:val="24"/>
          <w:szCs w:val="24"/>
        </w:rPr>
        <w:t xml:space="preserve"> unabhängig der Sprache der Gäste</w:t>
      </w:r>
      <w:r w:rsidR="001E63CA">
        <w:rPr>
          <w:rFonts w:ascii="Times New Roman" w:hAnsi="Times New Roman" w:cs="Times New Roman"/>
          <w:sz w:val="24"/>
          <w:szCs w:val="24"/>
        </w:rPr>
        <w:t>,</w:t>
      </w:r>
      <w:r w:rsidR="00F26671">
        <w:rPr>
          <w:rFonts w:ascii="Times New Roman" w:hAnsi="Times New Roman" w:cs="Times New Roman"/>
          <w:sz w:val="24"/>
          <w:szCs w:val="24"/>
        </w:rPr>
        <w:t xml:space="preserve"> zur Präsentation ihrer angebotenen Speisen dienen. Auch Wenders besuchte </w:t>
      </w:r>
      <w:r w:rsidR="00F26671">
        <w:rPr>
          <w:rFonts w:ascii="Times New Roman" w:hAnsi="Times New Roman" w:cs="Times New Roman"/>
          <w:sz w:val="24"/>
          <w:szCs w:val="24"/>
        </w:rPr>
        <w:lastRenderedPageBreak/>
        <w:t>in seinem Dokumentarfilm eine Fabrik, die die Herstellung dieser Lebensmittelplastiken betrieb.</w:t>
      </w:r>
    </w:p>
    <w:p w:rsidR="000A4989" w:rsidRPr="000A4989" w:rsidRDefault="000A4989" w:rsidP="009C4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Zuletzt erfolgte das Referat über Thomas Pynchons Debütroman </w:t>
      </w:r>
      <w:r w:rsidRPr="000A4989">
        <w:rPr>
          <w:rFonts w:ascii="Times New Roman" w:hAnsi="Times New Roman" w:cs="Times New Roman"/>
          <w:i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3CA">
        <w:rPr>
          <w:rFonts w:ascii="Times New Roman" w:hAnsi="Times New Roman" w:cs="Times New Roman"/>
          <w:sz w:val="24"/>
          <w:szCs w:val="24"/>
        </w:rPr>
        <w:t xml:space="preserve">Das Werk erschien </w:t>
      </w:r>
      <w:r>
        <w:rPr>
          <w:rFonts w:ascii="Times New Roman" w:hAnsi="Times New Roman" w:cs="Times New Roman"/>
          <w:sz w:val="24"/>
          <w:szCs w:val="24"/>
        </w:rPr>
        <w:t xml:space="preserve">1963 </w:t>
      </w:r>
      <w:r w:rsidR="00CE403F">
        <w:rPr>
          <w:rFonts w:ascii="Times New Roman" w:hAnsi="Times New Roman" w:cs="Times New Roman"/>
          <w:sz w:val="24"/>
          <w:szCs w:val="24"/>
        </w:rPr>
        <w:t xml:space="preserve">und </w:t>
      </w:r>
      <w:r w:rsidR="001E63CA">
        <w:rPr>
          <w:rFonts w:ascii="Times New Roman" w:hAnsi="Times New Roman" w:cs="Times New Roman"/>
          <w:sz w:val="24"/>
          <w:szCs w:val="24"/>
        </w:rPr>
        <w:t xml:space="preserve">wurde </w:t>
      </w:r>
      <w:r w:rsidR="00CE403F">
        <w:rPr>
          <w:rFonts w:ascii="Times New Roman" w:hAnsi="Times New Roman" w:cs="Times New Roman"/>
          <w:sz w:val="24"/>
          <w:szCs w:val="24"/>
        </w:rPr>
        <w:t>1968 ins Deutsche übersetzt.</w:t>
      </w:r>
      <w:r w:rsidR="009F67E0">
        <w:rPr>
          <w:rFonts w:ascii="Times New Roman" w:hAnsi="Times New Roman" w:cs="Times New Roman"/>
          <w:sz w:val="24"/>
          <w:szCs w:val="24"/>
        </w:rPr>
        <w:t xml:space="preserve"> Der Roman ist in mehrere Kapitel unterteilt, die </w:t>
      </w:r>
      <w:r w:rsidR="00803C2C">
        <w:rPr>
          <w:rFonts w:ascii="Times New Roman" w:hAnsi="Times New Roman" w:cs="Times New Roman"/>
          <w:sz w:val="24"/>
          <w:szCs w:val="24"/>
        </w:rPr>
        <w:t xml:space="preserve">sich </w:t>
      </w:r>
      <w:r w:rsidR="009F67E0">
        <w:rPr>
          <w:rFonts w:ascii="Times New Roman" w:hAnsi="Times New Roman" w:cs="Times New Roman"/>
          <w:sz w:val="24"/>
          <w:szCs w:val="24"/>
        </w:rPr>
        <w:t xml:space="preserve">jeweils aus einzelnen Episoden </w:t>
      </w:r>
      <w:r w:rsidR="00803C2C">
        <w:rPr>
          <w:rFonts w:ascii="Times New Roman" w:hAnsi="Times New Roman" w:cs="Times New Roman"/>
          <w:sz w:val="24"/>
          <w:szCs w:val="24"/>
        </w:rPr>
        <w:t>zusammensetzen</w:t>
      </w:r>
      <w:r w:rsidR="009F67E0">
        <w:rPr>
          <w:rFonts w:ascii="Times New Roman" w:hAnsi="Times New Roman" w:cs="Times New Roman"/>
          <w:sz w:val="24"/>
          <w:szCs w:val="24"/>
        </w:rPr>
        <w:t>. Die zwei Hauptpersonen,</w:t>
      </w:r>
      <w:r w:rsidR="00C049EC">
        <w:rPr>
          <w:rFonts w:ascii="Times New Roman" w:hAnsi="Times New Roman" w:cs="Times New Roman"/>
          <w:sz w:val="24"/>
          <w:szCs w:val="24"/>
        </w:rPr>
        <w:t xml:space="preserve"> Herbert Stencil und Benny Prof</w:t>
      </w:r>
      <w:r w:rsidR="009F67E0">
        <w:rPr>
          <w:rFonts w:ascii="Times New Roman" w:hAnsi="Times New Roman" w:cs="Times New Roman"/>
          <w:sz w:val="24"/>
          <w:szCs w:val="24"/>
        </w:rPr>
        <w:t xml:space="preserve">ane, agieren </w:t>
      </w:r>
      <w:r w:rsidR="007F3919">
        <w:rPr>
          <w:rFonts w:ascii="Times New Roman" w:hAnsi="Times New Roman" w:cs="Times New Roman"/>
          <w:sz w:val="24"/>
          <w:szCs w:val="24"/>
        </w:rPr>
        <w:t>überwiegend</w:t>
      </w:r>
      <w:r w:rsidR="009F67E0">
        <w:rPr>
          <w:rFonts w:ascii="Times New Roman" w:hAnsi="Times New Roman" w:cs="Times New Roman"/>
          <w:sz w:val="24"/>
          <w:szCs w:val="24"/>
        </w:rPr>
        <w:t xml:space="preserve"> im New York der 1950</w:t>
      </w:r>
      <w:r w:rsidR="006D4916">
        <w:rPr>
          <w:rFonts w:ascii="Times New Roman" w:hAnsi="Times New Roman" w:cs="Times New Roman"/>
          <w:sz w:val="24"/>
          <w:szCs w:val="24"/>
        </w:rPr>
        <w:t>er</w:t>
      </w:r>
      <w:r w:rsidR="00C778A2">
        <w:rPr>
          <w:rFonts w:ascii="Times New Roman" w:hAnsi="Times New Roman" w:cs="Times New Roman"/>
          <w:sz w:val="24"/>
          <w:szCs w:val="24"/>
        </w:rPr>
        <w:t xml:space="preserve"> Jahre, dennoch werden die beiden </w:t>
      </w:r>
      <w:r w:rsidR="00803C2C">
        <w:rPr>
          <w:rFonts w:ascii="Times New Roman" w:hAnsi="Times New Roman" w:cs="Times New Roman"/>
          <w:sz w:val="24"/>
          <w:szCs w:val="24"/>
        </w:rPr>
        <w:t>Haupth</w:t>
      </w:r>
      <w:r w:rsidR="00C778A2">
        <w:rPr>
          <w:rFonts w:ascii="Times New Roman" w:hAnsi="Times New Roman" w:cs="Times New Roman"/>
          <w:sz w:val="24"/>
          <w:szCs w:val="24"/>
        </w:rPr>
        <w:t>andlungsstränge häufig durch räumliche sowie zeitliche Sprünge unterbrochen.</w:t>
      </w:r>
      <w:r w:rsidR="001F6492">
        <w:rPr>
          <w:rFonts w:ascii="Times New Roman" w:hAnsi="Times New Roman" w:cs="Times New Roman"/>
          <w:sz w:val="24"/>
          <w:szCs w:val="24"/>
        </w:rPr>
        <w:t xml:space="preserve"> Die </w:t>
      </w:r>
      <w:r w:rsidR="006E2A6C">
        <w:rPr>
          <w:rFonts w:ascii="Times New Roman" w:hAnsi="Times New Roman" w:cs="Times New Roman"/>
          <w:sz w:val="24"/>
          <w:szCs w:val="24"/>
        </w:rPr>
        <w:t>verzweigten</w:t>
      </w:r>
      <w:r w:rsidR="001F6492">
        <w:rPr>
          <w:rFonts w:ascii="Times New Roman" w:hAnsi="Times New Roman" w:cs="Times New Roman"/>
          <w:sz w:val="24"/>
          <w:szCs w:val="24"/>
        </w:rPr>
        <w:t xml:space="preserve"> Figurenkonstellationen sowie die teilweise vielschichtigen Handlungsabläufe </w:t>
      </w:r>
      <w:r w:rsidR="009C024A">
        <w:rPr>
          <w:rFonts w:ascii="Times New Roman" w:hAnsi="Times New Roman" w:cs="Times New Roman"/>
          <w:sz w:val="24"/>
          <w:szCs w:val="24"/>
        </w:rPr>
        <w:t>erzeugen</w:t>
      </w:r>
      <w:r w:rsidR="001F6492">
        <w:rPr>
          <w:rFonts w:ascii="Times New Roman" w:hAnsi="Times New Roman" w:cs="Times New Roman"/>
          <w:sz w:val="24"/>
          <w:szCs w:val="24"/>
        </w:rPr>
        <w:t xml:space="preserve"> die Komplexität des Romans.</w:t>
      </w:r>
      <w:r w:rsidR="009C024A">
        <w:rPr>
          <w:rFonts w:ascii="Times New Roman" w:hAnsi="Times New Roman" w:cs="Times New Roman"/>
          <w:sz w:val="24"/>
          <w:szCs w:val="24"/>
        </w:rPr>
        <w:t xml:space="preserve"> Themen</w:t>
      </w:r>
      <w:r w:rsidR="007F3919">
        <w:rPr>
          <w:rFonts w:ascii="Times New Roman" w:hAnsi="Times New Roman" w:cs="Times New Roman"/>
          <w:sz w:val="24"/>
          <w:szCs w:val="24"/>
        </w:rPr>
        <w:t>,</w:t>
      </w:r>
      <w:r w:rsidR="009C024A">
        <w:rPr>
          <w:rFonts w:ascii="Times New Roman" w:hAnsi="Times New Roman" w:cs="Times New Roman"/>
          <w:sz w:val="24"/>
          <w:szCs w:val="24"/>
        </w:rPr>
        <w:t xml:space="preserve"> die oftmals Verwendung in Pynchons Roman</w:t>
      </w:r>
      <w:r w:rsidR="006E2A6C">
        <w:rPr>
          <w:rFonts w:ascii="Times New Roman" w:hAnsi="Times New Roman" w:cs="Times New Roman"/>
          <w:sz w:val="24"/>
          <w:szCs w:val="24"/>
        </w:rPr>
        <w:t>en</w:t>
      </w:r>
      <w:r w:rsidR="00803C2C" w:rsidRPr="00803C2C">
        <w:rPr>
          <w:rFonts w:ascii="Times New Roman" w:hAnsi="Times New Roman" w:cs="Times New Roman"/>
          <w:sz w:val="24"/>
          <w:szCs w:val="24"/>
        </w:rPr>
        <w:t xml:space="preserve"> </w:t>
      </w:r>
      <w:r w:rsidR="00803C2C">
        <w:rPr>
          <w:rFonts w:ascii="Times New Roman" w:hAnsi="Times New Roman" w:cs="Times New Roman"/>
          <w:sz w:val="24"/>
          <w:szCs w:val="24"/>
        </w:rPr>
        <w:t>finden</w:t>
      </w:r>
      <w:r w:rsidR="009C024A">
        <w:rPr>
          <w:rFonts w:ascii="Times New Roman" w:hAnsi="Times New Roman" w:cs="Times New Roman"/>
          <w:sz w:val="24"/>
          <w:szCs w:val="24"/>
        </w:rPr>
        <w:t xml:space="preserve">, so wie auch </w:t>
      </w:r>
      <w:r w:rsidR="006E2A6C">
        <w:rPr>
          <w:rFonts w:ascii="Times New Roman" w:hAnsi="Times New Roman" w:cs="Times New Roman"/>
          <w:sz w:val="24"/>
          <w:szCs w:val="24"/>
        </w:rPr>
        <w:t xml:space="preserve">in </w:t>
      </w:r>
      <w:r w:rsidR="006E2A6C" w:rsidRPr="006E2A6C">
        <w:rPr>
          <w:rFonts w:ascii="Times New Roman" w:hAnsi="Times New Roman" w:cs="Times New Roman"/>
          <w:i/>
          <w:sz w:val="24"/>
          <w:szCs w:val="24"/>
        </w:rPr>
        <w:t>V.</w:t>
      </w:r>
      <w:r w:rsidR="009C024A">
        <w:rPr>
          <w:rFonts w:ascii="Times New Roman" w:hAnsi="Times New Roman" w:cs="Times New Roman"/>
          <w:sz w:val="24"/>
          <w:szCs w:val="24"/>
        </w:rPr>
        <w:t>, sind Paranoia und d</w:t>
      </w:r>
      <w:r w:rsidR="007510F6">
        <w:rPr>
          <w:rFonts w:ascii="Times New Roman" w:hAnsi="Times New Roman" w:cs="Times New Roman"/>
          <w:sz w:val="24"/>
          <w:szCs w:val="24"/>
        </w:rPr>
        <w:t>er Handlungsantrieb der</w:t>
      </w:r>
      <w:r w:rsidR="009C024A">
        <w:rPr>
          <w:rFonts w:ascii="Times New Roman" w:hAnsi="Times New Roman" w:cs="Times New Roman"/>
          <w:sz w:val="24"/>
          <w:szCs w:val="24"/>
        </w:rPr>
        <w:t xml:space="preserve"> Suche.</w:t>
      </w:r>
      <w:r w:rsidR="00FE4503">
        <w:rPr>
          <w:rFonts w:ascii="Times New Roman" w:hAnsi="Times New Roman" w:cs="Times New Roman"/>
          <w:sz w:val="24"/>
          <w:szCs w:val="24"/>
        </w:rPr>
        <w:t xml:space="preserve"> Besonders interessant</w:t>
      </w:r>
      <w:r w:rsidR="00C049EC">
        <w:rPr>
          <w:rFonts w:ascii="Times New Roman" w:hAnsi="Times New Roman" w:cs="Times New Roman"/>
          <w:sz w:val="24"/>
          <w:szCs w:val="24"/>
        </w:rPr>
        <w:t xml:space="preserve"> </w:t>
      </w:r>
      <w:r w:rsidR="00FE4503">
        <w:rPr>
          <w:rFonts w:ascii="Times New Roman" w:hAnsi="Times New Roman" w:cs="Times New Roman"/>
          <w:sz w:val="24"/>
          <w:szCs w:val="24"/>
        </w:rPr>
        <w:t xml:space="preserve">ist eines der Hobbys des Protagonisten Benny Profane: </w:t>
      </w:r>
      <w:r w:rsidR="00C049EC">
        <w:rPr>
          <w:rFonts w:ascii="Times New Roman" w:hAnsi="Times New Roman" w:cs="Times New Roman"/>
          <w:sz w:val="24"/>
          <w:szCs w:val="24"/>
        </w:rPr>
        <w:t xml:space="preserve">die </w:t>
      </w:r>
      <w:r w:rsidR="00FE4503">
        <w:rPr>
          <w:rFonts w:ascii="Times New Roman" w:hAnsi="Times New Roman" w:cs="Times New Roman"/>
          <w:sz w:val="24"/>
          <w:szCs w:val="24"/>
        </w:rPr>
        <w:t>Alligatorenjagd in der New Yorker Kanalisation.</w:t>
      </w:r>
      <w:r w:rsidR="00C049EC">
        <w:rPr>
          <w:rFonts w:ascii="Times New Roman" w:hAnsi="Times New Roman" w:cs="Times New Roman"/>
          <w:sz w:val="24"/>
          <w:szCs w:val="24"/>
        </w:rPr>
        <w:t xml:space="preserve"> </w:t>
      </w:r>
      <w:r w:rsidR="00357B00">
        <w:rPr>
          <w:rFonts w:ascii="Times New Roman" w:hAnsi="Times New Roman" w:cs="Times New Roman"/>
          <w:sz w:val="24"/>
          <w:szCs w:val="24"/>
        </w:rPr>
        <w:t xml:space="preserve">Kleine Alligatoren waren in früherer Zeit für </w:t>
      </w:r>
      <w:r w:rsidR="001518CB">
        <w:rPr>
          <w:rFonts w:ascii="Times New Roman" w:hAnsi="Times New Roman" w:cs="Times New Roman"/>
          <w:sz w:val="24"/>
          <w:szCs w:val="24"/>
        </w:rPr>
        <w:t>wenig</w:t>
      </w:r>
      <w:r w:rsidR="00357B00">
        <w:rPr>
          <w:rFonts w:ascii="Times New Roman" w:hAnsi="Times New Roman" w:cs="Times New Roman"/>
          <w:sz w:val="24"/>
          <w:szCs w:val="24"/>
        </w:rPr>
        <w:t xml:space="preserve"> Geld im Kaufhaus erwerbbar</w:t>
      </w:r>
      <w:r w:rsidR="00614D63">
        <w:rPr>
          <w:rFonts w:ascii="Times New Roman" w:hAnsi="Times New Roman" w:cs="Times New Roman"/>
          <w:sz w:val="24"/>
          <w:szCs w:val="24"/>
        </w:rPr>
        <w:t>. A</w:t>
      </w:r>
      <w:r w:rsidR="00357B00">
        <w:rPr>
          <w:rFonts w:ascii="Times New Roman" w:hAnsi="Times New Roman" w:cs="Times New Roman"/>
          <w:sz w:val="24"/>
          <w:szCs w:val="24"/>
        </w:rPr>
        <w:t>ufgrund ihres schnellen Wachstums wurden sie häufig durch die Toilet</w:t>
      </w:r>
      <w:r w:rsidR="00181CF2">
        <w:rPr>
          <w:rFonts w:ascii="Times New Roman" w:hAnsi="Times New Roman" w:cs="Times New Roman"/>
          <w:sz w:val="24"/>
          <w:szCs w:val="24"/>
        </w:rPr>
        <w:t>te in die Kanalisation gespült</w:t>
      </w:r>
      <w:r w:rsidR="00614D63">
        <w:rPr>
          <w:rFonts w:ascii="Times New Roman" w:hAnsi="Times New Roman" w:cs="Times New Roman"/>
          <w:sz w:val="24"/>
          <w:szCs w:val="24"/>
        </w:rPr>
        <w:t>, wo sie sich</w:t>
      </w:r>
      <w:r w:rsidR="00A11B6E">
        <w:rPr>
          <w:rFonts w:ascii="Times New Roman" w:hAnsi="Times New Roman" w:cs="Times New Roman"/>
          <w:sz w:val="24"/>
          <w:szCs w:val="24"/>
        </w:rPr>
        <w:t xml:space="preserve"> vermehrten</w:t>
      </w:r>
      <w:r w:rsidR="00614D63">
        <w:rPr>
          <w:rFonts w:ascii="Times New Roman" w:hAnsi="Times New Roman" w:cs="Times New Roman"/>
          <w:sz w:val="24"/>
          <w:szCs w:val="24"/>
        </w:rPr>
        <w:t>. Bis</w:t>
      </w:r>
      <w:r w:rsidR="001518CB">
        <w:rPr>
          <w:rFonts w:ascii="Times New Roman" w:hAnsi="Times New Roman" w:cs="Times New Roman"/>
          <w:sz w:val="24"/>
          <w:szCs w:val="24"/>
        </w:rPr>
        <w:t xml:space="preserve"> heute</w:t>
      </w:r>
      <w:r w:rsidR="00614D63">
        <w:rPr>
          <w:rFonts w:ascii="Times New Roman" w:hAnsi="Times New Roman" w:cs="Times New Roman"/>
          <w:sz w:val="24"/>
          <w:szCs w:val="24"/>
        </w:rPr>
        <w:t xml:space="preserve"> treten gelegentlich Alligatoren</w:t>
      </w:r>
      <w:r w:rsidR="001518CB">
        <w:rPr>
          <w:rFonts w:ascii="Times New Roman" w:hAnsi="Times New Roman" w:cs="Times New Roman"/>
          <w:sz w:val="24"/>
          <w:szCs w:val="24"/>
        </w:rPr>
        <w:t xml:space="preserve"> </w:t>
      </w:r>
      <w:r w:rsidR="00614D63">
        <w:rPr>
          <w:rFonts w:ascii="Times New Roman" w:hAnsi="Times New Roman" w:cs="Times New Roman"/>
          <w:sz w:val="24"/>
          <w:szCs w:val="24"/>
        </w:rPr>
        <w:t>an die Oberfläche.</w:t>
      </w:r>
      <w:r w:rsidR="00531050">
        <w:rPr>
          <w:rFonts w:ascii="Times New Roman" w:hAnsi="Times New Roman" w:cs="Times New Roman"/>
          <w:sz w:val="24"/>
          <w:szCs w:val="24"/>
        </w:rPr>
        <w:t xml:space="preserve"> </w:t>
      </w:r>
      <w:r w:rsidR="00E20653">
        <w:rPr>
          <w:rFonts w:ascii="Times New Roman" w:hAnsi="Times New Roman" w:cs="Times New Roman"/>
          <w:sz w:val="24"/>
          <w:szCs w:val="24"/>
        </w:rPr>
        <w:t xml:space="preserve">Das Großstadtbild, welches Pynchon in </w:t>
      </w:r>
      <w:r w:rsidR="00E20653" w:rsidRPr="00E20653">
        <w:rPr>
          <w:rFonts w:ascii="Times New Roman" w:hAnsi="Times New Roman" w:cs="Times New Roman"/>
          <w:i/>
          <w:sz w:val="24"/>
          <w:szCs w:val="24"/>
        </w:rPr>
        <w:t>V.</w:t>
      </w:r>
      <w:r w:rsidR="00E20653">
        <w:rPr>
          <w:rFonts w:ascii="Times New Roman" w:hAnsi="Times New Roman" w:cs="Times New Roman"/>
          <w:sz w:val="24"/>
          <w:szCs w:val="24"/>
        </w:rPr>
        <w:t xml:space="preserve"> zeichnet, ist ein überwiegend heruntergekommenes und kriminelles.</w:t>
      </w:r>
      <w:r w:rsidR="00F02B16">
        <w:rPr>
          <w:rFonts w:ascii="Times New Roman" w:hAnsi="Times New Roman" w:cs="Times New Roman"/>
          <w:sz w:val="24"/>
          <w:szCs w:val="24"/>
        </w:rPr>
        <w:t xml:space="preserve"> Das Großstadtleben und –erleben beinhaltet </w:t>
      </w:r>
      <w:r w:rsidR="005143BA">
        <w:rPr>
          <w:rFonts w:ascii="Times New Roman" w:hAnsi="Times New Roman" w:cs="Times New Roman"/>
          <w:sz w:val="24"/>
          <w:szCs w:val="24"/>
        </w:rPr>
        <w:t xml:space="preserve">in seinem Roman </w:t>
      </w:r>
      <w:r w:rsidR="007F3919">
        <w:rPr>
          <w:rFonts w:ascii="Times New Roman" w:hAnsi="Times New Roman" w:cs="Times New Roman"/>
          <w:sz w:val="24"/>
          <w:szCs w:val="24"/>
        </w:rPr>
        <w:t xml:space="preserve">utopische sowie </w:t>
      </w:r>
      <w:proofErr w:type="spellStart"/>
      <w:r w:rsidR="007F3919">
        <w:rPr>
          <w:rFonts w:ascii="Times New Roman" w:hAnsi="Times New Roman" w:cs="Times New Roman"/>
          <w:sz w:val="24"/>
          <w:szCs w:val="24"/>
        </w:rPr>
        <w:t>dystopische</w:t>
      </w:r>
      <w:proofErr w:type="spellEnd"/>
      <w:r w:rsidR="007F3919">
        <w:rPr>
          <w:rFonts w:ascii="Times New Roman" w:hAnsi="Times New Roman" w:cs="Times New Roman"/>
          <w:sz w:val="24"/>
          <w:szCs w:val="24"/>
        </w:rPr>
        <w:t xml:space="preserve"> </w:t>
      </w:r>
      <w:r w:rsidR="00F02B16">
        <w:rPr>
          <w:rFonts w:ascii="Times New Roman" w:hAnsi="Times New Roman" w:cs="Times New Roman"/>
          <w:sz w:val="24"/>
          <w:szCs w:val="24"/>
        </w:rPr>
        <w:t xml:space="preserve">Elemente. An dieser Stelle </w:t>
      </w:r>
      <w:r w:rsidR="00E006D9">
        <w:rPr>
          <w:rFonts w:ascii="Times New Roman" w:hAnsi="Times New Roman" w:cs="Times New Roman"/>
          <w:sz w:val="24"/>
          <w:szCs w:val="24"/>
        </w:rPr>
        <w:t xml:space="preserve">sei außerdem </w:t>
      </w:r>
      <w:r w:rsidR="00F02B16">
        <w:rPr>
          <w:rFonts w:ascii="Times New Roman" w:hAnsi="Times New Roman" w:cs="Times New Roman"/>
          <w:sz w:val="24"/>
          <w:szCs w:val="24"/>
        </w:rPr>
        <w:t>anzumerken</w:t>
      </w:r>
      <w:r w:rsidR="00DC4A86">
        <w:rPr>
          <w:rFonts w:ascii="Times New Roman" w:hAnsi="Times New Roman" w:cs="Times New Roman"/>
          <w:sz w:val="24"/>
          <w:szCs w:val="24"/>
        </w:rPr>
        <w:t>, dass die Bezeichnung „</w:t>
      </w:r>
      <w:proofErr w:type="spellStart"/>
      <w:r w:rsidR="00DC4A86">
        <w:rPr>
          <w:rFonts w:ascii="Times New Roman" w:hAnsi="Times New Roman" w:cs="Times New Roman"/>
          <w:sz w:val="24"/>
          <w:szCs w:val="24"/>
        </w:rPr>
        <w:t>Dystopie</w:t>
      </w:r>
      <w:proofErr w:type="spellEnd"/>
      <w:r w:rsidR="00DC4A86">
        <w:rPr>
          <w:rFonts w:ascii="Times New Roman" w:hAnsi="Times New Roman" w:cs="Times New Roman"/>
          <w:sz w:val="24"/>
          <w:szCs w:val="24"/>
        </w:rPr>
        <w:t xml:space="preserve">“ als Oberbegriff für </w:t>
      </w:r>
      <w:r w:rsidR="00E006D9">
        <w:rPr>
          <w:rFonts w:ascii="Times New Roman" w:hAnsi="Times New Roman" w:cs="Times New Roman"/>
          <w:sz w:val="24"/>
          <w:szCs w:val="24"/>
        </w:rPr>
        <w:t>eine</w:t>
      </w:r>
      <w:r w:rsidR="00DC4A86">
        <w:rPr>
          <w:rFonts w:ascii="Times New Roman" w:hAnsi="Times New Roman" w:cs="Times New Roman"/>
          <w:sz w:val="24"/>
          <w:szCs w:val="24"/>
        </w:rPr>
        <w:t xml:space="preserve"> Städteerfahrung fungiert, bei der die Orientierung in der Stadt </w:t>
      </w:r>
      <w:r w:rsidR="00803C2C">
        <w:rPr>
          <w:rFonts w:ascii="Times New Roman" w:hAnsi="Times New Roman" w:cs="Times New Roman"/>
          <w:sz w:val="24"/>
          <w:szCs w:val="24"/>
        </w:rPr>
        <w:t>ausfällt</w:t>
      </w:r>
      <w:r w:rsidR="00DC4A86">
        <w:rPr>
          <w:rFonts w:ascii="Times New Roman" w:hAnsi="Times New Roman" w:cs="Times New Roman"/>
          <w:sz w:val="24"/>
          <w:szCs w:val="24"/>
        </w:rPr>
        <w:t>. Filme</w:t>
      </w:r>
      <w:r w:rsidR="00E47E3F">
        <w:rPr>
          <w:rFonts w:ascii="Times New Roman" w:hAnsi="Times New Roman" w:cs="Times New Roman"/>
          <w:sz w:val="24"/>
          <w:szCs w:val="24"/>
        </w:rPr>
        <w:t>,</w:t>
      </w:r>
      <w:r w:rsidR="00DC4A86">
        <w:rPr>
          <w:rFonts w:ascii="Times New Roman" w:hAnsi="Times New Roman" w:cs="Times New Roman"/>
          <w:sz w:val="24"/>
          <w:szCs w:val="24"/>
        </w:rPr>
        <w:t xml:space="preserve"> die diese Thematik aufgreifen sind unter anderem: </w:t>
      </w:r>
      <w:r w:rsidR="00DC4A86" w:rsidRPr="00DC4A86">
        <w:rPr>
          <w:rFonts w:ascii="Times New Roman" w:hAnsi="Times New Roman" w:cs="Times New Roman"/>
          <w:i/>
          <w:sz w:val="24"/>
          <w:szCs w:val="24"/>
        </w:rPr>
        <w:t>Lost in Translation</w:t>
      </w:r>
      <w:r w:rsidR="00DC4A86">
        <w:rPr>
          <w:rFonts w:ascii="Times New Roman" w:hAnsi="Times New Roman" w:cs="Times New Roman"/>
          <w:sz w:val="24"/>
          <w:szCs w:val="24"/>
        </w:rPr>
        <w:t xml:space="preserve">, </w:t>
      </w:r>
      <w:r w:rsidR="00DC4A86" w:rsidRPr="00DC4A86">
        <w:rPr>
          <w:rFonts w:ascii="Times New Roman" w:hAnsi="Times New Roman" w:cs="Times New Roman"/>
          <w:i/>
          <w:sz w:val="24"/>
          <w:szCs w:val="24"/>
        </w:rPr>
        <w:t>Metropolis</w:t>
      </w:r>
      <w:r w:rsidR="00DC4A86">
        <w:rPr>
          <w:rFonts w:ascii="Times New Roman" w:hAnsi="Times New Roman" w:cs="Times New Roman"/>
          <w:sz w:val="24"/>
          <w:szCs w:val="24"/>
        </w:rPr>
        <w:t xml:space="preserve"> sowie </w:t>
      </w:r>
      <w:r w:rsidR="00DC4A86" w:rsidRPr="00DC4A86">
        <w:rPr>
          <w:rFonts w:ascii="Times New Roman" w:hAnsi="Times New Roman" w:cs="Times New Roman"/>
          <w:i/>
          <w:sz w:val="24"/>
          <w:szCs w:val="24"/>
        </w:rPr>
        <w:t>Blade Runner</w:t>
      </w:r>
      <w:r w:rsidR="00DC4A86">
        <w:rPr>
          <w:rFonts w:ascii="Times New Roman" w:hAnsi="Times New Roman" w:cs="Times New Roman"/>
          <w:sz w:val="24"/>
          <w:szCs w:val="24"/>
        </w:rPr>
        <w:t>.</w:t>
      </w:r>
    </w:p>
    <w:p w:rsidR="006C427D" w:rsidRDefault="006C427D" w:rsidP="0014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7D" w:rsidRDefault="006C427D" w:rsidP="0014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7D" w:rsidRDefault="006C427D" w:rsidP="0014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C2" w:rsidRPr="001446C2" w:rsidRDefault="001446C2" w:rsidP="0014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F7" w:rsidRDefault="000940F7" w:rsidP="001446C2"/>
    <w:p w:rsidR="000940F7" w:rsidRDefault="000940F7" w:rsidP="001446C2"/>
    <w:p w:rsidR="000940F7" w:rsidRDefault="000940F7" w:rsidP="001446C2"/>
    <w:p w:rsidR="000940F7" w:rsidRDefault="000940F7" w:rsidP="001446C2"/>
    <w:p w:rsidR="000940F7" w:rsidRDefault="000940F7" w:rsidP="001446C2"/>
    <w:p w:rsidR="000940F7" w:rsidRDefault="000940F7" w:rsidP="001446C2"/>
    <w:p w:rsidR="000940F7" w:rsidRDefault="000940F7" w:rsidP="001446C2"/>
    <w:p w:rsidR="00EF2AC4" w:rsidRDefault="009D4928"/>
    <w:sectPr w:rsidR="00EF2A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28" w:rsidRDefault="009D4928" w:rsidP="00807B17">
      <w:pPr>
        <w:spacing w:after="0" w:line="240" w:lineRule="auto"/>
      </w:pPr>
      <w:r>
        <w:separator/>
      </w:r>
    </w:p>
  </w:endnote>
  <w:endnote w:type="continuationSeparator" w:id="0">
    <w:p w:rsidR="009D4928" w:rsidRDefault="009D4928" w:rsidP="008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84296636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07B1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807B17" w:rsidRDefault="00807B1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807B17" w:rsidRDefault="00807B1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357BB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807B17" w:rsidRDefault="00807B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28" w:rsidRDefault="009D4928" w:rsidP="00807B17">
      <w:pPr>
        <w:spacing w:after="0" w:line="240" w:lineRule="auto"/>
      </w:pPr>
      <w:r>
        <w:separator/>
      </w:r>
    </w:p>
  </w:footnote>
  <w:footnote w:type="continuationSeparator" w:id="0">
    <w:p w:rsidR="009D4928" w:rsidRDefault="009D4928" w:rsidP="008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2"/>
    <w:rsid w:val="00005A72"/>
    <w:rsid w:val="00017B8F"/>
    <w:rsid w:val="00031CC7"/>
    <w:rsid w:val="00034DAF"/>
    <w:rsid w:val="000374B5"/>
    <w:rsid w:val="000822F3"/>
    <w:rsid w:val="0009336D"/>
    <w:rsid w:val="000940F7"/>
    <w:rsid w:val="000A37EA"/>
    <w:rsid w:val="000A466F"/>
    <w:rsid w:val="000A4989"/>
    <w:rsid w:val="000C1670"/>
    <w:rsid w:val="000D4CDC"/>
    <w:rsid w:val="000D530D"/>
    <w:rsid w:val="000F343E"/>
    <w:rsid w:val="00104651"/>
    <w:rsid w:val="001057D3"/>
    <w:rsid w:val="001326F4"/>
    <w:rsid w:val="001446C2"/>
    <w:rsid w:val="00145513"/>
    <w:rsid w:val="001518CB"/>
    <w:rsid w:val="001657E0"/>
    <w:rsid w:val="00181CF2"/>
    <w:rsid w:val="001B37B0"/>
    <w:rsid w:val="001D4958"/>
    <w:rsid w:val="001E63CA"/>
    <w:rsid w:val="001F6492"/>
    <w:rsid w:val="00207CD5"/>
    <w:rsid w:val="00224A77"/>
    <w:rsid w:val="0023098B"/>
    <w:rsid w:val="00255C69"/>
    <w:rsid w:val="0026107A"/>
    <w:rsid w:val="002D3448"/>
    <w:rsid w:val="002F6E0F"/>
    <w:rsid w:val="002F7FEA"/>
    <w:rsid w:val="003015C4"/>
    <w:rsid w:val="00306825"/>
    <w:rsid w:val="003409B0"/>
    <w:rsid w:val="00357B00"/>
    <w:rsid w:val="0037631E"/>
    <w:rsid w:val="003A3A2D"/>
    <w:rsid w:val="003B0247"/>
    <w:rsid w:val="003C0EFA"/>
    <w:rsid w:val="003D0F67"/>
    <w:rsid w:val="003F48CA"/>
    <w:rsid w:val="004016BB"/>
    <w:rsid w:val="004053B3"/>
    <w:rsid w:val="00435CAA"/>
    <w:rsid w:val="00437D77"/>
    <w:rsid w:val="00441154"/>
    <w:rsid w:val="00443DBD"/>
    <w:rsid w:val="004510F0"/>
    <w:rsid w:val="00454FCE"/>
    <w:rsid w:val="004B7EE3"/>
    <w:rsid w:val="004C5BEC"/>
    <w:rsid w:val="00506608"/>
    <w:rsid w:val="005143BA"/>
    <w:rsid w:val="00521B33"/>
    <w:rsid w:val="00531050"/>
    <w:rsid w:val="00566EC4"/>
    <w:rsid w:val="005807BF"/>
    <w:rsid w:val="005862D7"/>
    <w:rsid w:val="00593CCE"/>
    <w:rsid w:val="00594C4C"/>
    <w:rsid w:val="005A118A"/>
    <w:rsid w:val="005F74CF"/>
    <w:rsid w:val="0061279A"/>
    <w:rsid w:val="00612D54"/>
    <w:rsid w:val="00614D63"/>
    <w:rsid w:val="00642DEA"/>
    <w:rsid w:val="00657AF2"/>
    <w:rsid w:val="00671158"/>
    <w:rsid w:val="00691E46"/>
    <w:rsid w:val="006B03A1"/>
    <w:rsid w:val="006C427D"/>
    <w:rsid w:val="006D11B2"/>
    <w:rsid w:val="006D4916"/>
    <w:rsid w:val="006E2A6C"/>
    <w:rsid w:val="006F273F"/>
    <w:rsid w:val="006F7231"/>
    <w:rsid w:val="007027E0"/>
    <w:rsid w:val="007060B4"/>
    <w:rsid w:val="00731528"/>
    <w:rsid w:val="007510F6"/>
    <w:rsid w:val="007B0AB9"/>
    <w:rsid w:val="007C1B87"/>
    <w:rsid w:val="007D1FFB"/>
    <w:rsid w:val="007D28EB"/>
    <w:rsid w:val="007E6F30"/>
    <w:rsid w:val="007F3919"/>
    <w:rsid w:val="00803C2C"/>
    <w:rsid w:val="00807B17"/>
    <w:rsid w:val="0083421C"/>
    <w:rsid w:val="00844E6D"/>
    <w:rsid w:val="0087294D"/>
    <w:rsid w:val="008B18E7"/>
    <w:rsid w:val="008C6089"/>
    <w:rsid w:val="008E16EE"/>
    <w:rsid w:val="009000D3"/>
    <w:rsid w:val="00933BD1"/>
    <w:rsid w:val="00971B45"/>
    <w:rsid w:val="009739B5"/>
    <w:rsid w:val="009C024A"/>
    <w:rsid w:val="009C443E"/>
    <w:rsid w:val="009C7E33"/>
    <w:rsid w:val="009D4928"/>
    <w:rsid w:val="009D5B0E"/>
    <w:rsid w:val="009F67E0"/>
    <w:rsid w:val="00A11B6E"/>
    <w:rsid w:val="00A33823"/>
    <w:rsid w:val="00A72624"/>
    <w:rsid w:val="00AA6394"/>
    <w:rsid w:val="00AC60CB"/>
    <w:rsid w:val="00AD07D4"/>
    <w:rsid w:val="00AD23BE"/>
    <w:rsid w:val="00B208A4"/>
    <w:rsid w:val="00B66B33"/>
    <w:rsid w:val="00BF3F62"/>
    <w:rsid w:val="00C049EC"/>
    <w:rsid w:val="00C16370"/>
    <w:rsid w:val="00C255E8"/>
    <w:rsid w:val="00C278DD"/>
    <w:rsid w:val="00C4684A"/>
    <w:rsid w:val="00C53076"/>
    <w:rsid w:val="00C7132F"/>
    <w:rsid w:val="00C778A2"/>
    <w:rsid w:val="00C87917"/>
    <w:rsid w:val="00CE403F"/>
    <w:rsid w:val="00D51229"/>
    <w:rsid w:val="00D636C6"/>
    <w:rsid w:val="00DA7DE1"/>
    <w:rsid w:val="00DC3784"/>
    <w:rsid w:val="00DC4A86"/>
    <w:rsid w:val="00DD1F64"/>
    <w:rsid w:val="00DD5592"/>
    <w:rsid w:val="00DD7D0A"/>
    <w:rsid w:val="00E006D9"/>
    <w:rsid w:val="00E159A4"/>
    <w:rsid w:val="00E16328"/>
    <w:rsid w:val="00E20653"/>
    <w:rsid w:val="00E357BB"/>
    <w:rsid w:val="00E47E3F"/>
    <w:rsid w:val="00E60F3B"/>
    <w:rsid w:val="00E62CD4"/>
    <w:rsid w:val="00E729FF"/>
    <w:rsid w:val="00EC35F6"/>
    <w:rsid w:val="00ED5F98"/>
    <w:rsid w:val="00EE17D0"/>
    <w:rsid w:val="00EE6DA6"/>
    <w:rsid w:val="00F01329"/>
    <w:rsid w:val="00F02B16"/>
    <w:rsid w:val="00F04CD8"/>
    <w:rsid w:val="00F15810"/>
    <w:rsid w:val="00F2557F"/>
    <w:rsid w:val="00F26671"/>
    <w:rsid w:val="00F33258"/>
    <w:rsid w:val="00F7271E"/>
    <w:rsid w:val="00FB6BE6"/>
    <w:rsid w:val="00FD15A3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15BB-BF24-4D5A-B86D-AA478EB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592"/>
  </w:style>
  <w:style w:type="paragraph" w:styleId="berschrift1">
    <w:name w:val="heading 1"/>
    <w:basedOn w:val="Standard"/>
    <w:next w:val="Standard"/>
    <w:link w:val="berschrift1Zchn"/>
    <w:uiPriority w:val="9"/>
    <w:qFormat/>
    <w:rsid w:val="001446C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46C2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0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B17"/>
  </w:style>
  <w:style w:type="paragraph" w:styleId="Fuzeile">
    <w:name w:val="footer"/>
    <w:basedOn w:val="Standard"/>
    <w:link w:val="FuzeileZchn"/>
    <w:uiPriority w:val="99"/>
    <w:unhideWhenUsed/>
    <w:rsid w:val="0080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204</cp:revision>
  <dcterms:created xsi:type="dcterms:W3CDTF">2016-07-25T20:12:00Z</dcterms:created>
  <dcterms:modified xsi:type="dcterms:W3CDTF">2016-07-28T12:36:00Z</dcterms:modified>
</cp:coreProperties>
</file>